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2" w:rsidRPr="00F32B42" w:rsidRDefault="003B3362">
      <w:pPr>
        <w:rPr>
          <w:b/>
          <w:i/>
        </w:rPr>
      </w:pPr>
      <w:r w:rsidRPr="00F32B42">
        <w:rPr>
          <w:b/>
          <w:i/>
        </w:rPr>
        <w:t>Раскрытие информации ООО «</w:t>
      </w:r>
      <w:r w:rsidR="00D12EFD">
        <w:rPr>
          <w:b/>
          <w:i/>
        </w:rPr>
        <w:t>Архэнергия</w:t>
      </w:r>
      <w:r w:rsidRPr="00F32B42">
        <w:rPr>
          <w:b/>
          <w:i/>
        </w:rPr>
        <w:t>» до 1 марта 20</w:t>
      </w:r>
      <w:r w:rsidR="004A1324">
        <w:rPr>
          <w:b/>
          <w:i/>
        </w:rPr>
        <w:t>20</w:t>
      </w:r>
      <w:r w:rsidRPr="00F32B42">
        <w:rPr>
          <w:b/>
          <w:i/>
        </w:rPr>
        <w:t xml:space="preserve"> года</w:t>
      </w:r>
    </w:p>
    <w:p w:rsidR="003B3362" w:rsidRDefault="003B3362">
      <w:pPr>
        <w:rPr>
          <w:i/>
        </w:rPr>
      </w:pPr>
    </w:p>
    <w:p w:rsidR="00C36E3F" w:rsidRPr="00C36E3F" w:rsidRDefault="00280144">
      <w:pPr>
        <w:rPr>
          <w:i/>
        </w:rPr>
      </w:pPr>
      <w:r>
        <w:rPr>
          <w:i/>
        </w:rPr>
        <w:t>П</w:t>
      </w:r>
      <w:r w:rsidR="00C36E3F" w:rsidRPr="00C36E3F">
        <w:rPr>
          <w:i/>
        </w:rPr>
        <w:t>одпункт «</w:t>
      </w:r>
      <w:r>
        <w:rPr>
          <w:i/>
        </w:rPr>
        <w:t>г</w:t>
      </w:r>
      <w:r w:rsidR="00C36E3F" w:rsidRPr="00C36E3F">
        <w:rPr>
          <w:i/>
        </w:rPr>
        <w:t>» пункта 1</w:t>
      </w:r>
      <w:r>
        <w:rPr>
          <w:i/>
        </w:rPr>
        <w:t>9</w:t>
      </w:r>
      <w:r w:rsidR="00C36E3F" w:rsidRPr="00C36E3F">
        <w:rPr>
          <w:i/>
        </w:rPr>
        <w:t xml:space="preserve"> Стандартов раскрытия информации сетевыми организациями</w:t>
      </w:r>
    </w:p>
    <w:p w:rsidR="00C36E3F" w:rsidRDefault="00C36E3F"/>
    <w:p w:rsidR="003736F8" w:rsidRDefault="00CC183B">
      <w:r>
        <w:t>Отпуск электрической энергии в сеть ООО</w:t>
      </w:r>
      <w:r w:rsidR="00C36E3F">
        <w:t xml:space="preserve"> «</w:t>
      </w:r>
      <w:r w:rsidR="00D12EFD">
        <w:t>Архэнергия</w:t>
      </w:r>
      <w:r w:rsidR="00C36E3F">
        <w:t>» и из сети ООО «</w:t>
      </w:r>
      <w:r w:rsidR="00D12EFD">
        <w:t>Архэнергия</w:t>
      </w:r>
      <w:r w:rsidR="00C36E3F">
        <w:t>» по уровням напряжения за 201</w:t>
      </w:r>
      <w:r w:rsidR="004A1324">
        <w:t>9</w:t>
      </w:r>
      <w:r w:rsidR="00C36E3F">
        <w:t xml:space="preserve"> год</w:t>
      </w:r>
    </w:p>
    <w:p w:rsidR="00C36E3F" w:rsidRDefault="00C36E3F"/>
    <w:p w:rsidR="00DE1781" w:rsidRDefault="00FE112D" w:rsidP="00DE1781">
      <w:r>
        <w:t>Отпуск</w:t>
      </w:r>
      <w:r w:rsidR="00DE1781">
        <w:t xml:space="preserve"> в сеть: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781" w:rsidTr="00DE1781">
        <w:tc>
          <w:tcPr>
            <w:tcW w:w="3115" w:type="dxa"/>
          </w:tcPr>
          <w:p w:rsidR="00DE1781" w:rsidRDefault="00DE1781">
            <w:r>
              <w:t>Всего (тыс. кВт.ч)</w:t>
            </w:r>
          </w:p>
        </w:tc>
        <w:tc>
          <w:tcPr>
            <w:tcW w:w="3115" w:type="dxa"/>
          </w:tcPr>
          <w:p w:rsidR="00DE1781" w:rsidRDefault="00DE1781">
            <w:r>
              <w:t>СН2</w:t>
            </w:r>
            <w:r w:rsidR="00FE112D">
              <w:t xml:space="preserve"> (тыс. кВт.ч)</w:t>
            </w:r>
          </w:p>
        </w:tc>
        <w:tc>
          <w:tcPr>
            <w:tcW w:w="3115" w:type="dxa"/>
          </w:tcPr>
          <w:p w:rsidR="00DE1781" w:rsidRDefault="00DE1781">
            <w:r>
              <w:t>НН</w:t>
            </w:r>
            <w:r w:rsidR="00FE112D">
              <w:t xml:space="preserve"> (тыс. кВт.ч.)</w:t>
            </w:r>
          </w:p>
        </w:tc>
      </w:tr>
      <w:tr w:rsidR="00DE1781" w:rsidTr="00DE1781">
        <w:tc>
          <w:tcPr>
            <w:tcW w:w="3115" w:type="dxa"/>
          </w:tcPr>
          <w:p w:rsidR="00DE1781" w:rsidRDefault="006D24FC" w:rsidP="00DE1781">
            <w:r>
              <w:t>4717,976</w:t>
            </w:r>
          </w:p>
        </w:tc>
        <w:tc>
          <w:tcPr>
            <w:tcW w:w="3115" w:type="dxa"/>
          </w:tcPr>
          <w:p w:rsidR="00DE1781" w:rsidRDefault="00D33D5E">
            <w:r>
              <w:t>4229,488</w:t>
            </w:r>
          </w:p>
        </w:tc>
        <w:tc>
          <w:tcPr>
            <w:tcW w:w="3115" w:type="dxa"/>
          </w:tcPr>
          <w:p w:rsidR="00DE1781" w:rsidRDefault="00D33D5E" w:rsidP="002B393F">
            <w:r>
              <w:t>488,488</w:t>
            </w:r>
          </w:p>
        </w:tc>
      </w:tr>
    </w:tbl>
    <w:p w:rsidR="00C36E3F" w:rsidRDefault="00C36E3F"/>
    <w:p w:rsidR="00FE112D" w:rsidRDefault="00FE112D"/>
    <w:p w:rsidR="00FE112D" w:rsidRDefault="00FE112D">
      <w:r>
        <w:t>Отпуск из сети: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2326"/>
        <w:gridCol w:w="1179"/>
        <w:gridCol w:w="1186"/>
        <w:gridCol w:w="2327"/>
      </w:tblGrid>
      <w:tr w:rsidR="00724324" w:rsidTr="009B27EE">
        <w:tc>
          <w:tcPr>
            <w:tcW w:w="2336" w:type="dxa"/>
          </w:tcPr>
          <w:p w:rsidR="00724324" w:rsidRDefault="00724324">
            <w:r>
              <w:t>Всего (тыс.кВт.ч)</w:t>
            </w:r>
          </w:p>
        </w:tc>
        <w:tc>
          <w:tcPr>
            <w:tcW w:w="2336" w:type="dxa"/>
          </w:tcPr>
          <w:p w:rsidR="00724324" w:rsidRDefault="00724324">
            <w:r>
              <w:t>СН2 (тыс.кВт.ч)</w:t>
            </w:r>
          </w:p>
        </w:tc>
        <w:tc>
          <w:tcPr>
            <w:tcW w:w="1168" w:type="dxa"/>
          </w:tcPr>
          <w:p w:rsidR="00724324" w:rsidRDefault="00724324">
            <w:r>
              <w:t>НН (тыс.кВт.ч)</w:t>
            </w:r>
          </w:p>
        </w:tc>
        <w:tc>
          <w:tcPr>
            <w:tcW w:w="1168" w:type="dxa"/>
          </w:tcPr>
          <w:p w:rsidR="00724324" w:rsidRDefault="00724324">
            <w:r>
              <w:t>Население</w:t>
            </w:r>
          </w:p>
          <w:p w:rsidR="00724324" w:rsidRDefault="00724324">
            <w:r>
              <w:t>(тыс.куб.м)</w:t>
            </w:r>
          </w:p>
        </w:tc>
        <w:tc>
          <w:tcPr>
            <w:tcW w:w="2337" w:type="dxa"/>
          </w:tcPr>
          <w:p w:rsidR="00724324" w:rsidRDefault="00724324">
            <w:r>
              <w:t>В смежную сеть (тыс.кВт.ч)</w:t>
            </w:r>
          </w:p>
        </w:tc>
      </w:tr>
      <w:tr w:rsidR="00724324" w:rsidTr="00BB407E">
        <w:tc>
          <w:tcPr>
            <w:tcW w:w="2336" w:type="dxa"/>
          </w:tcPr>
          <w:p w:rsidR="00724324" w:rsidRPr="00D12EFD" w:rsidRDefault="004A1324">
            <w:r>
              <w:t>4194,906</w:t>
            </w:r>
          </w:p>
        </w:tc>
        <w:tc>
          <w:tcPr>
            <w:tcW w:w="2336" w:type="dxa"/>
          </w:tcPr>
          <w:p w:rsidR="00724324" w:rsidRPr="00724324" w:rsidRDefault="00D33D5E" w:rsidP="004A1324">
            <w:r>
              <w:t>778,015</w:t>
            </w:r>
          </w:p>
        </w:tc>
        <w:tc>
          <w:tcPr>
            <w:tcW w:w="1168" w:type="dxa"/>
          </w:tcPr>
          <w:p w:rsidR="00724324" w:rsidRDefault="004A1324" w:rsidP="004E4994">
            <w:r>
              <w:t>22</w:t>
            </w:r>
            <w:r w:rsidR="004E4994">
              <w:t>3,</w:t>
            </w:r>
            <w:r>
              <w:t>8</w:t>
            </w:r>
            <w:r w:rsidR="004E4994">
              <w:t>4</w:t>
            </w:r>
            <w:r>
              <w:t>5</w:t>
            </w:r>
          </w:p>
        </w:tc>
        <w:tc>
          <w:tcPr>
            <w:tcW w:w="1168" w:type="dxa"/>
          </w:tcPr>
          <w:p w:rsidR="00724324" w:rsidRDefault="004A1324" w:rsidP="004E4994">
            <w:r>
              <w:t>200,017</w:t>
            </w:r>
          </w:p>
        </w:tc>
        <w:tc>
          <w:tcPr>
            <w:tcW w:w="2337" w:type="dxa"/>
          </w:tcPr>
          <w:p w:rsidR="00724324" w:rsidRDefault="00724324" w:rsidP="004A1324">
            <w:r>
              <w:t>30</w:t>
            </w:r>
            <w:r w:rsidR="00D33D5E">
              <w:t>17,238</w:t>
            </w:r>
          </w:p>
        </w:tc>
      </w:tr>
    </w:tbl>
    <w:p w:rsidR="00FE112D" w:rsidRDefault="00FE112D" w:rsidP="00FE112D">
      <w:pPr>
        <w:rPr>
          <w:i/>
        </w:rPr>
      </w:pPr>
    </w:p>
    <w:p w:rsidR="00FE112D" w:rsidRDefault="00FE112D" w:rsidP="00FE112D">
      <w:pPr>
        <w:rPr>
          <w:i/>
        </w:rPr>
      </w:pPr>
    </w:p>
    <w:p w:rsidR="00FE112D" w:rsidRDefault="00280144" w:rsidP="00FE112D">
      <w:pPr>
        <w:rPr>
          <w:i/>
        </w:rPr>
      </w:pPr>
      <w:r>
        <w:rPr>
          <w:i/>
        </w:rPr>
        <w:t>П</w:t>
      </w:r>
      <w:r w:rsidR="00FE112D" w:rsidRPr="00C36E3F">
        <w:rPr>
          <w:i/>
        </w:rPr>
        <w:t>одпункт «</w:t>
      </w:r>
      <w:r>
        <w:rPr>
          <w:i/>
        </w:rPr>
        <w:t>з» пункта 19</w:t>
      </w:r>
      <w:r w:rsidR="00FE112D" w:rsidRPr="00C36E3F">
        <w:rPr>
          <w:i/>
        </w:rPr>
        <w:t xml:space="preserve"> Стандартов раскрытия информации сетевыми организациями</w:t>
      </w:r>
    </w:p>
    <w:p w:rsidR="00FE112D" w:rsidRDefault="00FE112D">
      <w:r>
        <w:t xml:space="preserve">Объем переданной электрической энергии по договору № </w:t>
      </w:r>
      <w:r w:rsidR="004E4994">
        <w:t xml:space="preserve">16-000243 </w:t>
      </w:r>
      <w:r>
        <w:t>от 01.</w:t>
      </w:r>
      <w:r w:rsidR="004E4994">
        <w:t>1</w:t>
      </w:r>
      <w:r>
        <w:t>0.20</w:t>
      </w:r>
      <w:r w:rsidR="004E4994">
        <w:t>18</w:t>
      </w:r>
      <w:r>
        <w:t xml:space="preserve"> г. Об оказании услуг по передаче электрической энергии потребителям О</w:t>
      </w:r>
      <w:r w:rsidR="004E4994">
        <w:t>О</w:t>
      </w:r>
      <w:r>
        <w:t>О «</w:t>
      </w:r>
      <w:r w:rsidR="004E4994">
        <w:t>ТГК-2 Энергосбыт»</w:t>
      </w:r>
      <w:r>
        <w:t xml:space="preserve"> </w:t>
      </w:r>
      <w:r w:rsidR="00A01157">
        <w:t>за 201</w:t>
      </w:r>
      <w:r w:rsidR="004A1324">
        <w:t>9</w:t>
      </w:r>
      <w:r w:rsidR="00A01157">
        <w:t xml:space="preserve"> год </w:t>
      </w:r>
      <w:r w:rsidR="00335064">
        <w:t>–</w:t>
      </w:r>
      <w:r>
        <w:t xml:space="preserve"> </w:t>
      </w:r>
      <w:r w:rsidR="004A1324">
        <w:t>1</w:t>
      </w:r>
      <w:r w:rsidR="00D33D5E">
        <w:t>201,877</w:t>
      </w:r>
      <w:r>
        <w:t xml:space="preserve"> тыс. кВт.</w:t>
      </w:r>
      <w:r w:rsidR="004E4994">
        <w:t>ч</w:t>
      </w:r>
      <w:r>
        <w:t xml:space="preserve">., в том числе </w:t>
      </w:r>
      <w:r w:rsidR="00A01157">
        <w:t xml:space="preserve">по уровням напряжения: </w:t>
      </w:r>
      <w:r w:rsidR="004E4994">
        <w:t xml:space="preserve">СН2 – </w:t>
      </w:r>
      <w:r w:rsidR="00D33D5E">
        <w:t>778,015</w:t>
      </w:r>
      <w:r w:rsidR="00335064">
        <w:t xml:space="preserve"> тыс. кВт.ч.; НН – </w:t>
      </w:r>
      <w:r w:rsidR="004A1324">
        <w:t>223,845</w:t>
      </w:r>
      <w:r>
        <w:t xml:space="preserve"> тыс. кВт.ч.</w:t>
      </w:r>
      <w:r w:rsidR="004E4994">
        <w:t xml:space="preserve">, в том числе населению </w:t>
      </w:r>
      <w:r w:rsidR="004A1324">
        <w:t>– 200,017</w:t>
      </w:r>
      <w:r w:rsidR="004E4994">
        <w:t xml:space="preserve"> тыс.кВт.ч.</w:t>
      </w:r>
    </w:p>
    <w:p w:rsidR="00280144" w:rsidRDefault="00280144"/>
    <w:p w:rsidR="00A01157" w:rsidRPr="00C36E3F" w:rsidRDefault="00280144" w:rsidP="00A01157">
      <w:pPr>
        <w:rPr>
          <w:i/>
        </w:rPr>
      </w:pPr>
      <w:r>
        <w:rPr>
          <w:i/>
        </w:rPr>
        <w:t>П</w:t>
      </w:r>
      <w:r w:rsidR="00A01157" w:rsidRPr="00C36E3F">
        <w:rPr>
          <w:i/>
        </w:rPr>
        <w:t>одпункт «</w:t>
      </w:r>
      <w:r>
        <w:rPr>
          <w:i/>
        </w:rPr>
        <w:t>г</w:t>
      </w:r>
      <w:r w:rsidR="00A01157" w:rsidRPr="00C36E3F">
        <w:rPr>
          <w:i/>
        </w:rPr>
        <w:t>» пункта 1</w:t>
      </w:r>
      <w:r>
        <w:rPr>
          <w:i/>
        </w:rPr>
        <w:t>9</w:t>
      </w:r>
      <w:r w:rsidR="00A01157" w:rsidRPr="00C36E3F">
        <w:rPr>
          <w:i/>
        </w:rPr>
        <w:t xml:space="preserve"> Стандартов раскрытия информации сетевыми организациями</w:t>
      </w:r>
    </w:p>
    <w:p w:rsidR="00A01157" w:rsidRDefault="00A01157"/>
    <w:p w:rsidR="00A01157" w:rsidRDefault="00A01157">
      <w:r>
        <w:t>Объем потерь электрической энергии в абсолютном и относительном выражении по уровням напряжения за 201</w:t>
      </w:r>
      <w:r w:rsidR="004A1324">
        <w:t>9</w:t>
      </w:r>
      <w:r>
        <w:t xml:space="preserve"> год, всего: </w:t>
      </w:r>
      <w:r w:rsidR="00D12EFD">
        <w:t>4</w:t>
      </w:r>
      <w:r w:rsidR="004A1324">
        <w:t>98,861</w:t>
      </w:r>
      <w:r>
        <w:t xml:space="preserve"> тыс.кВт.ч.</w:t>
      </w:r>
      <w:r w:rsidR="007D2534">
        <w:t xml:space="preserve"> (</w:t>
      </w:r>
      <w:r w:rsidR="004A1324">
        <w:t>10,6</w:t>
      </w:r>
      <w:r>
        <w:t>%), в том числе СН2 –</w:t>
      </w:r>
      <w:r w:rsidR="004727DE">
        <w:t>434,235</w:t>
      </w:r>
      <w:r>
        <w:t xml:space="preserve"> тыс. кВт.ч.(</w:t>
      </w:r>
      <w:r w:rsidR="004727DE">
        <w:t>9,24</w:t>
      </w:r>
      <w:r w:rsidR="00335064" w:rsidRPr="00335064">
        <w:t>%</w:t>
      </w:r>
      <w:r>
        <w:t xml:space="preserve">); НН – </w:t>
      </w:r>
      <w:r w:rsidR="004A1324">
        <w:t>64</w:t>
      </w:r>
      <w:r w:rsidR="004727DE">
        <w:t>,626</w:t>
      </w:r>
      <w:r>
        <w:t xml:space="preserve"> тыс. кВт.ч.</w:t>
      </w:r>
      <w:r w:rsidR="009715FC">
        <w:t>(</w:t>
      </w:r>
      <w:r w:rsidR="004727DE">
        <w:t>1,36</w:t>
      </w:r>
      <w:r w:rsidR="009715FC">
        <w:t>%)</w:t>
      </w:r>
      <w:r w:rsidR="007D2534">
        <w:t>.</w:t>
      </w:r>
    </w:p>
    <w:p w:rsidR="007D2534" w:rsidRDefault="007D2534"/>
    <w:p w:rsidR="00280144" w:rsidRDefault="007D2534" w:rsidP="00280144">
      <w:r>
        <w:t>З</w:t>
      </w:r>
      <w:r w:rsidR="00A320C6">
        <w:t xml:space="preserve">атраты на покупку потерь за </w:t>
      </w:r>
      <w:r w:rsidR="0027483A">
        <w:t xml:space="preserve">2019 год – 1228,568 </w:t>
      </w:r>
      <w:r>
        <w:t>тыс.руб.</w:t>
      </w:r>
      <w:r w:rsidR="00280144" w:rsidRPr="00280144">
        <w:t xml:space="preserve"> </w:t>
      </w:r>
    </w:p>
    <w:p w:rsidR="00280144" w:rsidRDefault="00280144" w:rsidP="00280144"/>
    <w:p w:rsidR="00280144" w:rsidRPr="00460CBB" w:rsidRDefault="00280144" w:rsidP="00280144">
      <w:pPr>
        <w:rPr>
          <w:color w:val="FF0000"/>
        </w:rPr>
      </w:pPr>
      <w:r>
        <w:t xml:space="preserve">За 2019 год приобретено электрической энергии для компенсации потерь – 498,861 тыс.кВт.ч. на </w:t>
      </w:r>
      <w:r w:rsidRPr="0027483A">
        <w:t>сумму 1228,9 тыс. руб.</w:t>
      </w:r>
    </w:p>
    <w:p w:rsidR="007D2534" w:rsidRDefault="007D2534"/>
    <w:p w:rsidR="00280144" w:rsidRDefault="007139C1" w:rsidP="007139C1">
      <w:r>
        <w:t>Ур</w:t>
      </w:r>
      <w:r w:rsidR="00335064">
        <w:t>овень нормативных потерь на 201</w:t>
      </w:r>
      <w:r w:rsidR="00460CBB">
        <w:t>9</w:t>
      </w:r>
      <w:r>
        <w:t xml:space="preserve"> год </w:t>
      </w:r>
      <w:r w:rsidR="000604DD">
        <w:t xml:space="preserve"> для ООО «Архэнергия» не утверждался</w:t>
      </w:r>
      <w:r w:rsidR="009715FC">
        <w:t>.</w:t>
      </w:r>
    </w:p>
    <w:p w:rsidR="007139C1" w:rsidRPr="00280144" w:rsidRDefault="00280144" w:rsidP="007139C1">
      <w:r>
        <w:t>П</w:t>
      </w:r>
      <w:r>
        <w:rPr>
          <w:i/>
        </w:rPr>
        <w:t>одпункт</w:t>
      </w:r>
      <w:r w:rsidR="007139C1" w:rsidRPr="00C36E3F">
        <w:rPr>
          <w:i/>
        </w:rPr>
        <w:t xml:space="preserve"> «</w:t>
      </w:r>
      <w:r>
        <w:rPr>
          <w:i/>
        </w:rPr>
        <w:t>м</w:t>
      </w:r>
      <w:r w:rsidR="007139C1" w:rsidRPr="00C36E3F">
        <w:rPr>
          <w:i/>
        </w:rPr>
        <w:t>» пункта 1</w:t>
      </w:r>
      <w:r>
        <w:rPr>
          <w:i/>
        </w:rPr>
        <w:t>9</w:t>
      </w:r>
      <w:r w:rsidR="007139C1" w:rsidRPr="00C36E3F">
        <w:rPr>
          <w:i/>
        </w:rPr>
        <w:t xml:space="preserve"> Стандартов раскрытия информации сетевыми организациями</w:t>
      </w:r>
    </w:p>
    <w:p w:rsidR="003D5523" w:rsidRPr="00B67CAB" w:rsidRDefault="007139C1" w:rsidP="00B67CAB">
      <w:pPr>
        <w:tabs>
          <w:tab w:val="left" w:pos="5014"/>
        </w:tabs>
        <w:rPr>
          <w:rFonts w:cstheme="minorHAnsi"/>
          <w:i/>
        </w:rPr>
      </w:pPr>
      <w:r w:rsidRPr="00B67CAB">
        <w:rPr>
          <w:rFonts w:cstheme="minorHAnsi"/>
          <w:i/>
        </w:rPr>
        <w:lastRenderedPageBreak/>
        <w:t>Мероприятия по снижению потерь</w:t>
      </w:r>
      <w:r w:rsidR="000604DD" w:rsidRPr="00B67CAB">
        <w:rPr>
          <w:rFonts w:cstheme="minorHAnsi"/>
          <w:i/>
        </w:rPr>
        <w:t xml:space="preserve"> на 201</w:t>
      </w:r>
      <w:r w:rsidR="00460CBB">
        <w:rPr>
          <w:rFonts w:cstheme="minorHAnsi"/>
          <w:i/>
        </w:rPr>
        <w:t>9</w:t>
      </w:r>
      <w:r w:rsidR="000604DD" w:rsidRPr="00B67CAB">
        <w:rPr>
          <w:rFonts w:cstheme="minorHAnsi"/>
          <w:i/>
        </w:rPr>
        <w:t xml:space="preserve"> год</w:t>
      </w:r>
      <w:r w:rsidR="00B67CAB" w:rsidRPr="00B67CAB">
        <w:rPr>
          <w:rFonts w:cstheme="minorHAnsi"/>
          <w:i/>
        </w:rPr>
        <w:t>:</w:t>
      </w:r>
      <w:r w:rsidR="00B67CAB" w:rsidRPr="00B67CAB">
        <w:rPr>
          <w:rFonts w:cstheme="minorHAnsi"/>
          <w:i/>
        </w:rPr>
        <w:tab/>
      </w:r>
    </w:p>
    <w:p w:rsidR="00B67CAB" w:rsidRPr="00B67CAB" w:rsidRDefault="00B67CAB" w:rsidP="00B67CAB">
      <w:pPr>
        <w:pStyle w:val="ab"/>
        <w:spacing w:before="68"/>
        <w:ind w:right="281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Перечень мероприятий по снижению потерь электроэнергии в сетях ООО</w:t>
      </w:r>
    </w:p>
    <w:p w:rsidR="00B67CAB" w:rsidRPr="00B67CAB" w:rsidRDefault="00B67CAB" w:rsidP="00B67CAB">
      <w:pPr>
        <w:pStyle w:val="ab"/>
        <w:ind w:right="279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«Архэнергия»</w:t>
      </w:r>
      <w:r w:rsidR="00460CBB">
        <w:rPr>
          <w:rFonts w:asciiTheme="minorHAnsi" w:hAnsiTheme="minorHAnsi" w:cstheme="minorHAnsi"/>
          <w:i/>
          <w:sz w:val="22"/>
          <w:szCs w:val="22"/>
        </w:rPr>
        <w:t xml:space="preserve"> на 2019</w:t>
      </w:r>
      <w:r w:rsidRPr="00B67CAB">
        <w:rPr>
          <w:rFonts w:asciiTheme="minorHAnsi" w:hAnsiTheme="minorHAnsi" w:cstheme="minorHAnsi"/>
          <w:i/>
          <w:sz w:val="22"/>
          <w:szCs w:val="22"/>
        </w:rPr>
        <w:t xml:space="preserve"> год.</w:t>
      </w:r>
    </w:p>
    <w:p w:rsidR="00B67CAB" w:rsidRPr="00B67CAB" w:rsidRDefault="00B67CAB" w:rsidP="00B67CAB">
      <w:pPr>
        <w:pStyle w:val="ab"/>
        <w:spacing w:before="9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957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04"/>
        <w:gridCol w:w="2398"/>
        <w:gridCol w:w="2391"/>
      </w:tblGrid>
      <w:tr w:rsidR="00B67CAB" w:rsidRPr="00B67CAB" w:rsidTr="0027483A">
        <w:trPr>
          <w:trHeight w:val="551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26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№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ind w:left="698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Наименование мероприятий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ind w:left="322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Источник</w:t>
            </w:r>
          </w:p>
          <w:p w:rsidR="00B67CAB" w:rsidRPr="00B67CAB" w:rsidRDefault="00B67CAB" w:rsidP="00AC2C60">
            <w:pPr>
              <w:pStyle w:val="TableParagraph"/>
              <w:spacing w:line="264" w:lineRule="exact"/>
              <w:ind w:left="323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финансирования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ind w:left="302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Срок исполнения</w:t>
            </w:r>
          </w:p>
        </w:tc>
      </w:tr>
      <w:tr w:rsidR="00B67CAB" w:rsidRPr="00B67CAB" w:rsidTr="0027483A">
        <w:trPr>
          <w:trHeight w:val="275"/>
        </w:trPr>
        <w:tc>
          <w:tcPr>
            <w:tcW w:w="9575" w:type="dxa"/>
            <w:gridSpan w:val="4"/>
          </w:tcPr>
          <w:p w:rsidR="00B67CAB" w:rsidRPr="00B67CAB" w:rsidRDefault="00B67CAB" w:rsidP="00AC2C60">
            <w:pPr>
              <w:pStyle w:val="TableParagraph"/>
              <w:spacing w:line="256" w:lineRule="exact"/>
              <w:ind w:left="3163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Организационные мероприятия</w:t>
            </w:r>
          </w:p>
        </w:tc>
      </w:tr>
      <w:tr w:rsidR="00B67CAB" w:rsidRPr="00B67CAB" w:rsidTr="0027483A">
        <w:trPr>
          <w:trHeight w:val="46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Обучение и повышение квалификации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персонала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46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Мотивация персонала, моральное и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материальное стимулирование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457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Закрепление зон обслуживания за персоналом,</w:t>
            </w:r>
          </w:p>
          <w:p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распределение обязанностей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277"/>
        </w:trPr>
        <w:tc>
          <w:tcPr>
            <w:tcW w:w="9575" w:type="dxa"/>
            <w:gridSpan w:val="4"/>
          </w:tcPr>
          <w:p w:rsidR="00B67CAB" w:rsidRPr="00B67CAB" w:rsidRDefault="00B67CAB" w:rsidP="00AC2C60">
            <w:pPr>
              <w:pStyle w:val="TableParagraph"/>
              <w:spacing w:line="258" w:lineRule="exact"/>
              <w:ind w:left="3414" w:right="3405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Технические мероприятия</w:t>
            </w:r>
          </w:p>
        </w:tc>
      </w:tr>
      <w:tr w:rsidR="00B67CAB" w:rsidRPr="00B67CAB" w:rsidTr="0027483A">
        <w:trPr>
          <w:trHeight w:val="458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2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Вывод в резерв недогруженных</w:t>
            </w:r>
          </w:p>
          <w:p w:rsidR="00B67CAB" w:rsidRPr="00B67CAB" w:rsidRDefault="00B67CAB" w:rsidP="00AC2C60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46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10 кВ в качестве основного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напряжения распределительной сети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690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Применение самонесущих изолированных и защищенных проводов для ВЛ напряжением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0,4-10 кВ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:rsidTr="0027483A">
        <w:trPr>
          <w:trHeight w:val="1149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максимального допустимого сечения провода в электрических сетях</w:t>
            </w:r>
          </w:p>
          <w:p w:rsidR="00B67CAB" w:rsidRPr="00B67CAB" w:rsidRDefault="00B67CAB" w:rsidP="00AC2C60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напряжением 0,4-10 кВ с целью адаптации их пропускной способности к росту нагрузок в</w:t>
            </w:r>
          </w:p>
          <w:p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течение всего срока службы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:rsidTr="0027483A">
        <w:trPr>
          <w:trHeight w:val="1164"/>
        </w:trPr>
        <w:tc>
          <w:tcPr>
            <w:tcW w:w="482" w:type="dxa"/>
          </w:tcPr>
          <w:p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before="7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Разработка и внедрение нового, более экономичного электрооборудования, в частности, распределительных</w:t>
            </w:r>
          </w:p>
          <w:p w:rsidR="00B67CAB" w:rsidRPr="00B67CAB" w:rsidRDefault="00B67CAB" w:rsidP="00AC2C60">
            <w:pPr>
              <w:pStyle w:val="TableParagraph"/>
              <w:spacing w:before="1" w:line="230" w:lineRule="atLeas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с уменьшенными активными и реактивными потерями холостого хода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:rsidTr="0027483A">
        <w:trPr>
          <w:trHeight w:val="1379"/>
        </w:trPr>
        <w:tc>
          <w:tcPr>
            <w:tcW w:w="482" w:type="dxa"/>
          </w:tcPr>
          <w:p w:rsidR="00B67CAB" w:rsidRPr="0027483A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9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934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Оснащение сотрудников организации средствами радио связи, увеличение</w:t>
            </w:r>
          </w:p>
          <w:p w:rsidR="00B67CAB" w:rsidRPr="00B67CAB" w:rsidRDefault="00B67CAB" w:rsidP="00AC2C6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 технической базы предприятия</w:t>
            </w:r>
          </w:p>
          <w:p w:rsidR="00B67CAB" w:rsidRPr="00B67CAB" w:rsidRDefault="00B67CAB" w:rsidP="00AC2C60">
            <w:pPr>
              <w:pStyle w:val="TableParagraph"/>
              <w:spacing w:line="230" w:lineRule="exac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для сокращения длительности неоптимальных ремонтных и послеаварийных режимов, поиска и ликвидации места аварий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275"/>
        </w:trPr>
        <w:tc>
          <w:tcPr>
            <w:tcW w:w="9575" w:type="dxa"/>
            <w:gridSpan w:val="4"/>
          </w:tcPr>
          <w:p w:rsidR="00B67CAB" w:rsidRPr="00B67CAB" w:rsidRDefault="00B67CAB" w:rsidP="00AC2C60">
            <w:pPr>
              <w:pStyle w:val="TableParagraph"/>
              <w:spacing w:line="256" w:lineRule="exact"/>
              <w:ind w:left="137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Мероприятия по совершенствования систем учета электроэнергии</w:t>
            </w:r>
          </w:p>
        </w:tc>
      </w:tr>
      <w:tr w:rsidR="00B67CAB" w:rsidRPr="00B67CAB" w:rsidTr="0027483A">
        <w:trPr>
          <w:trHeight w:val="551"/>
        </w:trPr>
        <w:tc>
          <w:tcPr>
            <w:tcW w:w="482" w:type="dxa"/>
          </w:tcPr>
          <w:p w:rsidR="00B67CAB" w:rsidRPr="00B67CAB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ind w:right="2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Внедрение Автоматической Системы Контроля и Учета Электроэнергии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</w:t>
            </w:r>
          </w:p>
          <w:p w:rsidR="00B67CAB" w:rsidRPr="00B67CAB" w:rsidRDefault="00B67CAB" w:rsidP="00AC2C60">
            <w:pPr>
              <w:pStyle w:val="TableParagraph"/>
              <w:spacing w:line="264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расходы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:rsidTr="0027483A">
        <w:trPr>
          <w:trHeight w:val="1152"/>
        </w:trPr>
        <w:tc>
          <w:tcPr>
            <w:tcW w:w="482" w:type="dxa"/>
          </w:tcPr>
          <w:p w:rsidR="00B67CAB" w:rsidRPr="00B67CAB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11</w:t>
            </w:r>
          </w:p>
        </w:tc>
        <w:tc>
          <w:tcPr>
            <w:tcW w:w="4304" w:type="dxa"/>
          </w:tcPr>
          <w:p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Создание нормативной и технической базы для периодической поверки измерительных</w:t>
            </w:r>
          </w:p>
          <w:p w:rsidR="00B67CAB" w:rsidRPr="00B67CAB" w:rsidRDefault="00B67CAB" w:rsidP="00AC2C60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тока и напряжения в рабочих условиях эксплуатации с целью оценки их</w:t>
            </w:r>
          </w:p>
          <w:p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фактической погрешности</w:t>
            </w:r>
          </w:p>
        </w:tc>
        <w:tc>
          <w:tcPr>
            <w:tcW w:w="2398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</w:tbl>
    <w:p w:rsidR="00F303AB" w:rsidRDefault="00D81579" w:rsidP="00F303AB">
      <w:pPr>
        <w:rPr>
          <w:i/>
        </w:rPr>
      </w:pPr>
      <w:r>
        <w:rPr>
          <w:i/>
        </w:rPr>
        <w:lastRenderedPageBreak/>
        <w:t>Подпункт</w:t>
      </w:r>
      <w:r w:rsidR="00F303AB">
        <w:rPr>
          <w:i/>
        </w:rPr>
        <w:t xml:space="preserve"> «</w:t>
      </w:r>
      <w:r>
        <w:rPr>
          <w:i/>
        </w:rPr>
        <w:t>г</w:t>
      </w:r>
      <w:r w:rsidR="00F303AB">
        <w:rPr>
          <w:i/>
        </w:rPr>
        <w:t>» пункта 1</w:t>
      </w:r>
      <w:r>
        <w:rPr>
          <w:i/>
        </w:rPr>
        <w:t>9</w:t>
      </w:r>
      <w:r w:rsidR="00F303AB">
        <w:rPr>
          <w:i/>
        </w:rPr>
        <w:t xml:space="preserve"> стандартов раскрытия информации субъектами оптового и розничного рынков электрической энергии:</w:t>
      </w:r>
    </w:p>
    <w:p w:rsidR="00F303AB" w:rsidRDefault="00F303AB" w:rsidP="00F303AB">
      <w:pPr>
        <w:rPr>
          <w:sz w:val="24"/>
          <w:szCs w:val="24"/>
        </w:rPr>
      </w:pPr>
    </w:p>
    <w:p w:rsidR="00F303AB" w:rsidRDefault="00F303AB" w:rsidP="00F303AB">
      <w:r>
        <w:t>Перечень зон деятельности ООО «</w:t>
      </w:r>
      <w:r w:rsidR="00D81EC3">
        <w:t>Архэнергия</w:t>
      </w:r>
      <w:r>
        <w:t xml:space="preserve">» </w:t>
      </w:r>
    </w:p>
    <w:p w:rsidR="00F303AB" w:rsidRDefault="00F303AB" w:rsidP="00F303AB"/>
    <w:p w:rsidR="00F303AB" w:rsidRDefault="00F303AB" w:rsidP="00D81EC3">
      <w:pPr>
        <w:numPr>
          <w:ilvl w:val="0"/>
          <w:numId w:val="1"/>
        </w:numPr>
        <w:spacing w:after="0" w:line="240" w:lineRule="auto"/>
      </w:pPr>
      <w:r>
        <w:t>зона деятельности в дер. Рикасиха Приморского района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 xml:space="preserve">зона деятельности в пос. Тулубьево Котласского района 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Перхачево Приморского района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Нижнее Ладино Приморского района</w:t>
      </w:r>
    </w:p>
    <w:p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 xml:space="preserve">зона </w:t>
      </w:r>
      <w:r w:rsidRPr="00133F66">
        <w:rPr>
          <w:rFonts w:ascii="Times New Roman" w:hAnsi="Times New Roman" w:cs="Times New Roman"/>
          <w:sz w:val="20"/>
          <w:szCs w:val="20"/>
        </w:rPr>
        <w:t>деятельности</w:t>
      </w:r>
      <w:r>
        <w:t xml:space="preserve"> в г. Архангельске (о. Бревенник)</w:t>
      </w:r>
    </w:p>
    <w:p w:rsidR="001A5F2E" w:rsidRDefault="001A5F2E" w:rsidP="00F303AB">
      <w:pPr>
        <w:numPr>
          <w:ilvl w:val="0"/>
          <w:numId w:val="1"/>
        </w:numPr>
        <w:spacing w:after="0" w:line="240" w:lineRule="auto"/>
      </w:pPr>
      <w:r>
        <w:t>зона деятельности пос. Обозерский Плесецкого района</w:t>
      </w:r>
    </w:p>
    <w:p w:rsidR="009715FC" w:rsidRDefault="009715FC" w:rsidP="00F303AB">
      <w:pPr>
        <w:numPr>
          <w:ilvl w:val="0"/>
          <w:numId w:val="1"/>
        </w:numPr>
        <w:spacing w:after="0" w:line="240" w:lineRule="auto"/>
      </w:pPr>
      <w:r>
        <w:t>зона деятельности д. Большое Тойнокурье Приморского района</w:t>
      </w:r>
    </w:p>
    <w:p w:rsidR="00F32B42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133F66" w:rsidRDefault="00D81579" w:rsidP="00FA6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F32B42" w:rsidRPr="00133F66">
        <w:rPr>
          <w:rFonts w:ascii="Times New Roman" w:hAnsi="Times New Roman" w:cs="Times New Roman"/>
          <w:b/>
        </w:rPr>
        <w:t>водные данные о ремонтах на сетях ООО «</w:t>
      </w:r>
      <w:r w:rsidR="009E6CAB" w:rsidRPr="00133F66">
        <w:rPr>
          <w:rFonts w:ascii="Times New Roman" w:hAnsi="Times New Roman" w:cs="Times New Roman"/>
          <w:b/>
        </w:rPr>
        <w:t>Архэнергия</w:t>
      </w:r>
      <w:r w:rsidR="00F32B42" w:rsidRPr="00133F66">
        <w:rPr>
          <w:rFonts w:ascii="Times New Roman" w:hAnsi="Times New Roman" w:cs="Times New Roman"/>
          <w:b/>
        </w:rPr>
        <w:t>» в 201</w:t>
      </w:r>
      <w:r w:rsidR="00460CBB">
        <w:rPr>
          <w:rFonts w:ascii="Times New Roman" w:hAnsi="Times New Roman" w:cs="Times New Roman"/>
          <w:b/>
        </w:rPr>
        <w:t>9</w:t>
      </w:r>
      <w:r w:rsidR="00F32B42" w:rsidRPr="00133F66">
        <w:rPr>
          <w:rFonts w:ascii="Times New Roman" w:hAnsi="Times New Roman" w:cs="Times New Roman"/>
          <w:b/>
        </w:rPr>
        <w:t xml:space="preserve"> году:</w:t>
      </w:r>
    </w:p>
    <w:p w:rsidR="00F32B42" w:rsidRPr="00133F66" w:rsidRDefault="00F32B42" w:rsidP="00FA665D">
      <w:pPr>
        <w:spacing w:after="0"/>
        <w:rPr>
          <w:rFonts w:ascii="Times New Roman" w:hAnsi="Times New Roman" w:cs="Times New Roman"/>
          <w:b/>
        </w:rPr>
      </w:pPr>
    </w:p>
    <w:p w:rsidR="00F32B42" w:rsidRPr="00133F66" w:rsidRDefault="00F32B42" w:rsidP="00FA665D">
      <w:pPr>
        <w:spacing w:after="0"/>
        <w:rPr>
          <w:rFonts w:ascii="Times New Roman" w:hAnsi="Times New Roman" w:cs="Times New Roman"/>
          <w:b/>
          <w:i/>
        </w:rPr>
      </w:pPr>
      <w:r w:rsidRPr="00133F66">
        <w:rPr>
          <w:rFonts w:ascii="Times New Roman" w:hAnsi="Times New Roman" w:cs="Times New Roman"/>
          <w:b/>
          <w:i/>
        </w:rPr>
        <w:t>1. Зона деятельности – дер. Рикасиха Приморского района Архангельской области:</w:t>
      </w:r>
    </w:p>
    <w:p w:rsidR="00F32B42" w:rsidRPr="00133F66" w:rsidRDefault="00F32B42" w:rsidP="00FA665D">
      <w:pPr>
        <w:spacing w:after="0"/>
        <w:rPr>
          <w:rFonts w:ascii="Times New Roman" w:hAnsi="Times New Roman" w:cs="Times New Roman"/>
        </w:rPr>
      </w:pPr>
    </w:p>
    <w:p w:rsidR="00F32B42" w:rsidRDefault="00F32B42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3A07DE">
        <w:rPr>
          <w:rFonts w:ascii="Times New Roman" w:hAnsi="Times New Roman" w:cs="Times New Roman"/>
        </w:rPr>
        <w:t>5 случаев</w:t>
      </w:r>
      <w:r w:rsidRPr="00133F66">
        <w:rPr>
          <w:rFonts w:ascii="Times New Roman" w:hAnsi="Times New Roman" w:cs="Times New Roman"/>
        </w:rPr>
        <w:t>, в том числе:</w:t>
      </w:r>
    </w:p>
    <w:p w:rsidR="001C5D7E" w:rsidRDefault="00155A6E" w:rsidP="00FA665D">
      <w:pPr>
        <w:pStyle w:val="a8"/>
        <w:numPr>
          <w:ilvl w:val="0"/>
          <w:numId w:val="10"/>
        </w:numPr>
        <w:rPr>
          <w:sz w:val="22"/>
          <w:szCs w:val="22"/>
        </w:rPr>
      </w:pPr>
      <w:r w:rsidRPr="00155A6E">
        <w:rPr>
          <w:sz w:val="22"/>
          <w:szCs w:val="22"/>
        </w:rPr>
        <w:t>06.03.2019 г. в 17 часов 40 минут произошло аварийное отключение фидера 36-04 (токовая отсечка) АПВ успешно</w:t>
      </w:r>
      <w:r>
        <w:rPr>
          <w:sz w:val="22"/>
          <w:szCs w:val="22"/>
        </w:rPr>
        <w:t>.</w:t>
      </w:r>
    </w:p>
    <w:p w:rsidR="001C5D7E" w:rsidRDefault="001C5D7E" w:rsidP="00FA665D">
      <w:pPr>
        <w:pStyle w:val="a8"/>
        <w:rPr>
          <w:sz w:val="22"/>
          <w:szCs w:val="22"/>
        </w:rPr>
      </w:pPr>
    </w:p>
    <w:p w:rsidR="003A07DE" w:rsidRPr="001C5D7E" w:rsidRDefault="003A07DE" w:rsidP="00FA665D">
      <w:pPr>
        <w:pStyle w:val="a8"/>
        <w:numPr>
          <w:ilvl w:val="0"/>
          <w:numId w:val="10"/>
        </w:numPr>
        <w:rPr>
          <w:sz w:val="22"/>
          <w:szCs w:val="22"/>
        </w:rPr>
      </w:pPr>
      <w:r w:rsidRPr="001C5D7E">
        <w:rPr>
          <w:sz w:val="22"/>
          <w:szCs w:val="22"/>
        </w:rPr>
        <w:t>17.03.2019 г. в 04 часов 37 минут произошло аварийное отключение фидера 36-04 (МТЗ) АПВ неуспешно.</w:t>
      </w:r>
      <w:r w:rsidR="001C5D7E">
        <w:rPr>
          <w:sz w:val="22"/>
          <w:szCs w:val="22"/>
        </w:rPr>
        <w:t xml:space="preserve"> При осмотре КВЛ 10-кВ ф. </w:t>
      </w:r>
      <w:r w:rsidRPr="001C5D7E">
        <w:rPr>
          <w:sz w:val="22"/>
          <w:szCs w:val="22"/>
        </w:rPr>
        <w:t>36-04, обнаружено повреждение концевой кабельной муфты</w:t>
      </w:r>
      <w:r w:rsidR="001C5D7E">
        <w:rPr>
          <w:sz w:val="22"/>
          <w:szCs w:val="22"/>
        </w:rPr>
        <w:t xml:space="preserve"> КЛ-</w:t>
      </w:r>
      <w:r w:rsidRPr="001C5D7E">
        <w:rPr>
          <w:sz w:val="22"/>
          <w:szCs w:val="22"/>
        </w:rPr>
        <w:t>10 кВ в ТП-3 РУ-10 кВ яч.3. После проведения необходимого ремонта, 17.03.2019 в 15 часов 30 минут была возобновлена подача электроэнергии.</w:t>
      </w:r>
    </w:p>
    <w:p w:rsidR="00155A6E" w:rsidRPr="00155A6E" w:rsidRDefault="00155A6E" w:rsidP="00FA665D">
      <w:pPr>
        <w:pStyle w:val="a8"/>
        <w:rPr>
          <w:sz w:val="22"/>
          <w:szCs w:val="22"/>
        </w:rPr>
      </w:pPr>
    </w:p>
    <w:p w:rsidR="00D45D24" w:rsidRDefault="00155A6E" w:rsidP="00FA665D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30.03.2019 г. в 04</w:t>
      </w:r>
      <w:r w:rsidRPr="00155A6E">
        <w:rPr>
          <w:sz w:val="22"/>
          <w:szCs w:val="22"/>
        </w:rPr>
        <w:t xml:space="preserve"> час</w:t>
      </w:r>
      <w:r>
        <w:rPr>
          <w:sz w:val="22"/>
          <w:szCs w:val="22"/>
        </w:rPr>
        <w:t>а 3</w:t>
      </w:r>
      <w:r w:rsidRPr="00155A6E">
        <w:rPr>
          <w:sz w:val="22"/>
          <w:szCs w:val="22"/>
        </w:rPr>
        <w:t xml:space="preserve">0 минут произошло аварийное отключение фидера </w:t>
      </w:r>
      <w:r>
        <w:rPr>
          <w:sz w:val="22"/>
          <w:szCs w:val="22"/>
        </w:rPr>
        <w:t>36-13</w:t>
      </w:r>
      <w:r w:rsidRPr="00155A6E">
        <w:rPr>
          <w:sz w:val="22"/>
          <w:szCs w:val="22"/>
        </w:rPr>
        <w:t xml:space="preserve"> (токовая отсечка) АПВ </w:t>
      </w:r>
      <w:r>
        <w:rPr>
          <w:sz w:val="22"/>
          <w:szCs w:val="22"/>
        </w:rPr>
        <w:t>не</w:t>
      </w:r>
      <w:r w:rsidRPr="00155A6E">
        <w:rPr>
          <w:sz w:val="22"/>
          <w:szCs w:val="22"/>
        </w:rPr>
        <w:t>успешно</w:t>
      </w:r>
      <w:r>
        <w:rPr>
          <w:sz w:val="22"/>
          <w:szCs w:val="22"/>
        </w:rPr>
        <w:t xml:space="preserve">. </w:t>
      </w:r>
      <w:r w:rsidRPr="00133F66">
        <w:rPr>
          <w:sz w:val="22"/>
          <w:szCs w:val="22"/>
        </w:rPr>
        <w:t>Произведен осмотр</w:t>
      </w:r>
      <w:r w:rsidR="00D45D24">
        <w:rPr>
          <w:sz w:val="22"/>
          <w:szCs w:val="22"/>
        </w:rPr>
        <w:t xml:space="preserve"> КВЛ 10 кВ ф.36-13</w:t>
      </w:r>
      <w:r>
        <w:rPr>
          <w:sz w:val="22"/>
          <w:szCs w:val="22"/>
        </w:rPr>
        <w:t>,</w:t>
      </w:r>
      <w:r w:rsidR="00D45D24">
        <w:rPr>
          <w:sz w:val="22"/>
          <w:szCs w:val="22"/>
        </w:rPr>
        <w:t xml:space="preserve"> дефектов на КВЛ 10 кВ ф.36-13 не обнаружено. 30.03.2019 г. в 12 часов 0</w:t>
      </w:r>
      <w:r w:rsidR="00D45D24" w:rsidRPr="00133F66">
        <w:rPr>
          <w:sz w:val="22"/>
          <w:szCs w:val="22"/>
        </w:rPr>
        <w:t xml:space="preserve">0 минут была возобновлена подача электроэнергии. </w:t>
      </w:r>
    </w:p>
    <w:p w:rsidR="00D45D24" w:rsidRPr="00D45D24" w:rsidRDefault="00D45D24" w:rsidP="00FA665D">
      <w:pPr>
        <w:pStyle w:val="a8"/>
        <w:rPr>
          <w:sz w:val="22"/>
          <w:szCs w:val="22"/>
        </w:rPr>
      </w:pPr>
    </w:p>
    <w:p w:rsidR="00D45D24" w:rsidRDefault="00D45D24" w:rsidP="00FA665D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30.03.2019 г. в 04</w:t>
      </w:r>
      <w:r w:rsidRPr="00155A6E">
        <w:rPr>
          <w:sz w:val="22"/>
          <w:szCs w:val="22"/>
        </w:rPr>
        <w:t xml:space="preserve"> час</w:t>
      </w:r>
      <w:r>
        <w:rPr>
          <w:sz w:val="22"/>
          <w:szCs w:val="22"/>
        </w:rPr>
        <w:t>а 3</w:t>
      </w:r>
      <w:r w:rsidRPr="00155A6E">
        <w:rPr>
          <w:sz w:val="22"/>
          <w:szCs w:val="22"/>
        </w:rPr>
        <w:t xml:space="preserve">0 минут произошло аварийное отключение фидера </w:t>
      </w:r>
      <w:r>
        <w:rPr>
          <w:sz w:val="22"/>
          <w:szCs w:val="22"/>
        </w:rPr>
        <w:t>36-02</w:t>
      </w:r>
      <w:r w:rsidRPr="00155A6E">
        <w:rPr>
          <w:sz w:val="22"/>
          <w:szCs w:val="22"/>
        </w:rPr>
        <w:t xml:space="preserve"> (токовая отсечка) АПВ </w:t>
      </w:r>
      <w:r>
        <w:rPr>
          <w:sz w:val="22"/>
          <w:szCs w:val="22"/>
        </w:rPr>
        <w:t>не</w:t>
      </w:r>
      <w:r w:rsidRPr="00155A6E">
        <w:rPr>
          <w:sz w:val="22"/>
          <w:szCs w:val="22"/>
        </w:rPr>
        <w:t>успешно</w:t>
      </w:r>
      <w:r>
        <w:rPr>
          <w:sz w:val="22"/>
          <w:szCs w:val="22"/>
        </w:rPr>
        <w:t xml:space="preserve">. </w:t>
      </w:r>
      <w:r w:rsidRPr="00133F66">
        <w:rPr>
          <w:sz w:val="22"/>
          <w:szCs w:val="22"/>
        </w:rPr>
        <w:t>Произведен осмотр</w:t>
      </w:r>
      <w:r>
        <w:rPr>
          <w:sz w:val="22"/>
          <w:szCs w:val="22"/>
        </w:rPr>
        <w:t xml:space="preserve"> КВЛ 10 кВ ф.36-02, дефектов на КВЛ 10 кВ ф.36-02 не обнаружено. 30.03.2019 г. в 12 часов 50</w:t>
      </w:r>
      <w:r w:rsidRPr="00133F66">
        <w:rPr>
          <w:sz w:val="22"/>
          <w:szCs w:val="22"/>
        </w:rPr>
        <w:t xml:space="preserve"> минут была возобновлена подача электроэнергии. 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3A07DE" w:rsidRDefault="003A07DE" w:rsidP="00FA665D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30.03.2019 г. в 04</w:t>
      </w:r>
      <w:r w:rsidRPr="00155A6E">
        <w:rPr>
          <w:sz w:val="22"/>
          <w:szCs w:val="22"/>
        </w:rPr>
        <w:t xml:space="preserve"> час</w:t>
      </w:r>
      <w:r>
        <w:rPr>
          <w:sz w:val="22"/>
          <w:szCs w:val="22"/>
        </w:rPr>
        <w:t>а 3</w:t>
      </w:r>
      <w:r w:rsidRPr="00155A6E">
        <w:rPr>
          <w:sz w:val="22"/>
          <w:szCs w:val="22"/>
        </w:rPr>
        <w:t xml:space="preserve">0 минут произошло аварийное отключение фидера </w:t>
      </w:r>
      <w:r>
        <w:rPr>
          <w:sz w:val="22"/>
          <w:szCs w:val="22"/>
        </w:rPr>
        <w:t>36-04</w:t>
      </w:r>
      <w:r w:rsidRPr="00155A6E">
        <w:rPr>
          <w:sz w:val="22"/>
          <w:szCs w:val="22"/>
        </w:rPr>
        <w:t xml:space="preserve"> (токовая отсечка) АПВ </w:t>
      </w:r>
      <w:r>
        <w:rPr>
          <w:sz w:val="22"/>
          <w:szCs w:val="22"/>
        </w:rPr>
        <w:t>не</w:t>
      </w:r>
      <w:r w:rsidRPr="00155A6E">
        <w:rPr>
          <w:sz w:val="22"/>
          <w:szCs w:val="22"/>
        </w:rPr>
        <w:t>успешно</w:t>
      </w:r>
      <w:r>
        <w:rPr>
          <w:sz w:val="22"/>
          <w:szCs w:val="22"/>
        </w:rPr>
        <w:t xml:space="preserve">. </w:t>
      </w:r>
      <w:r w:rsidRPr="00133F66">
        <w:rPr>
          <w:sz w:val="22"/>
          <w:szCs w:val="22"/>
        </w:rPr>
        <w:t>Произведен осмотр</w:t>
      </w:r>
      <w:r>
        <w:rPr>
          <w:sz w:val="22"/>
          <w:szCs w:val="22"/>
        </w:rPr>
        <w:t xml:space="preserve"> КВЛ 10 кВ ф.36-04, дефектов на КВЛ 10 кВ ф.36-04 не обнаружено. 30.03.2019 г. в 12 часов 50</w:t>
      </w:r>
      <w:r w:rsidRPr="00133F66">
        <w:rPr>
          <w:sz w:val="22"/>
          <w:szCs w:val="22"/>
        </w:rPr>
        <w:t xml:space="preserve"> минут была возобновлена подача электроэнергии. 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155A6E" w:rsidRPr="00133F66" w:rsidRDefault="00155A6E" w:rsidP="00FA665D">
      <w:pPr>
        <w:spacing w:after="0"/>
        <w:ind w:firstLine="36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Ограничения, связанные с проведением ремонтных работ за </w:t>
      </w:r>
      <w:r w:rsidR="002E39F5">
        <w:rPr>
          <w:rFonts w:ascii="Times New Roman" w:hAnsi="Times New Roman" w:cs="Times New Roman"/>
        </w:rPr>
        <w:t>2019 год – 5 шт</w:t>
      </w:r>
      <w:r w:rsidRPr="00133F66">
        <w:rPr>
          <w:rFonts w:ascii="Times New Roman" w:hAnsi="Times New Roman" w:cs="Times New Roman"/>
        </w:rPr>
        <w:t>, в том числе:</w:t>
      </w:r>
    </w:p>
    <w:p w:rsidR="00155A6E" w:rsidRDefault="002E39F5" w:rsidP="00FA665D">
      <w:pPr>
        <w:pStyle w:val="a8"/>
        <w:numPr>
          <w:ilvl w:val="0"/>
          <w:numId w:val="11"/>
        </w:numPr>
        <w:rPr>
          <w:sz w:val="22"/>
          <w:szCs w:val="22"/>
        </w:rPr>
      </w:pPr>
      <w:r w:rsidRPr="002E39F5">
        <w:rPr>
          <w:sz w:val="22"/>
          <w:szCs w:val="22"/>
        </w:rPr>
        <w:t>06.05.2019 г. с 12:10 до 16:05 в связи с заменой опоры ЛР-18 (</w:t>
      </w:r>
      <w:r w:rsidRPr="002E39F5">
        <w:rPr>
          <w:color w:val="000000"/>
          <w:sz w:val="22"/>
          <w:szCs w:val="22"/>
        </w:rPr>
        <w:t xml:space="preserve">РЛК-1а-IV-10/400-УХЛ1) </w:t>
      </w:r>
      <w:r w:rsidRPr="002E39F5">
        <w:rPr>
          <w:sz w:val="22"/>
          <w:szCs w:val="22"/>
        </w:rPr>
        <w:t>ф.36-02</w:t>
      </w:r>
      <w:r w:rsidR="00155A6E" w:rsidRPr="002E39F5">
        <w:rPr>
          <w:sz w:val="22"/>
          <w:szCs w:val="22"/>
        </w:rPr>
        <w:t>;</w:t>
      </w:r>
    </w:p>
    <w:p w:rsidR="009B118D" w:rsidRPr="002E39F5" w:rsidRDefault="009B118D" w:rsidP="00FA665D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07</w:t>
      </w:r>
      <w:r w:rsidRPr="002E39F5">
        <w:rPr>
          <w:sz w:val="22"/>
          <w:szCs w:val="22"/>
        </w:rPr>
        <w:t>.05.2019 г. с 1</w:t>
      </w:r>
      <w:r>
        <w:rPr>
          <w:sz w:val="22"/>
          <w:szCs w:val="22"/>
        </w:rPr>
        <w:t>1:00 до 15:00</w:t>
      </w:r>
      <w:r w:rsidRPr="002E39F5">
        <w:rPr>
          <w:sz w:val="22"/>
          <w:szCs w:val="22"/>
        </w:rPr>
        <w:t xml:space="preserve"> в связи с заменой опоры </w:t>
      </w:r>
      <w:r>
        <w:rPr>
          <w:sz w:val="22"/>
          <w:szCs w:val="22"/>
        </w:rPr>
        <w:t>ЛР-1</w:t>
      </w:r>
      <w:r w:rsidRPr="002E39F5">
        <w:rPr>
          <w:sz w:val="22"/>
          <w:szCs w:val="22"/>
        </w:rPr>
        <w:t xml:space="preserve"> (</w:t>
      </w:r>
      <w:r w:rsidRPr="002E39F5">
        <w:rPr>
          <w:color w:val="000000"/>
          <w:sz w:val="22"/>
          <w:szCs w:val="22"/>
        </w:rPr>
        <w:t xml:space="preserve">РЛК-1а-IV-10/400-УХЛ1) </w:t>
      </w:r>
      <w:r>
        <w:rPr>
          <w:sz w:val="22"/>
          <w:szCs w:val="22"/>
        </w:rPr>
        <w:t>ф.36-13</w:t>
      </w:r>
      <w:r w:rsidRPr="002E39F5">
        <w:rPr>
          <w:sz w:val="22"/>
          <w:szCs w:val="22"/>
        </w:rPr>
        <w:t>;</w:t>
      </w:r>
    </w:p>
    <w:p w:rsidR="00155A6E" w:rsidRDefault="009B118D" w:rsidP="00FA665D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10.09</w:t>
      </w:r>
      <w:r w:rsidR="00CF06EB">
        <w:rPr>
          <w:sz w:val="22"/>
          <w:szCs w:val="22"/>
        </w:rPr>
        <w:t>.2019 г. с 12:4</w:t>
      </w:r>
      <w:r w:rsidR="00155A6E" w:rsidRPr="00133F66">
        <w:rPr>
          <w:sz w:val="22"/>
          <w:szCs w:val="22"/>
        </w:rPr>
        <w:t>0 до 1</w:t>
      </w:r>
      <w:r w:rsidR="00CF06EB">
        <w:rPr>
          <w:sz w:val="22"/>
          <w:szCs w:val="22"/>
        </w:rPr>
        <w:t>5:4</w:t>
      </w:r>
      <w:r w:rsidR="00155A6E" w:rsidRPr="00133F66">
        <w:rPr>
          <w:sz w:val="22"/>
          <w:szCs w:val="22"/>
        </w:rPr>
        <w:t xml:space="preserve">0 в связи </w:t>
      </w:r>
      <w:r w:rsidR="00CF06EB">
        <w:rPr>
          <w:sz w:val="22"/>
          <w:szCs w:val="22"/>
        </w:rPr>
        <w:t>с заменой опоры №59 ВЛ-10 кВ (ф.36-04</w:t>
      </w:r>
      <w:r w:rsidR="00155A6E" w:rsidRPr="00133F66">
        <w:rPr>
          <w:sz w:val="22"/>
          <w:szCs w:val="22"/>
        </w:rPr>
        <w:t>);</w:t>
      </w:r>
    </w:p>
    <w:p w:rsidR="00CF06EB" w:rsidRDefault="00CF06EB" w:rsidP="00FA665D">
      <w:pPr>
        <w:pStyle w:val="a8"/>
        <w:numPr>
          <w:ilvl w:val="0"/>
          <w:numId w:val="11"/>
        </w:numPr>
        <w:rPr>
          <w:sz w:val="22"/>
          <w:szCs w:val="22"/>
        </w:rPr>
      </w:pPr>
      <w:r w:rsidRPr="00CF06EB">
        <w:rPr>
          <w:sz w:val="22"/>
          <w:szCs w:val="22"/>
        </w:rPr>
        <w:t xml:space="preserve">29.09.2019 г. с 12:25 до 15:50 в связи </w:t>
      </w:r>
      <w:r>
        <w:rPr>
          <w:sz w:val="22"/>
          <w:szCs w:val="22"/>
        </w:rPr>
        <w:t xml:space="preserve">с </w:t>
      </w:r>
      <w:r w:rsidRPr="00CF06EB">
        <w:rPr>
          <w:sz w:val="22"/>
          <w:szCs w:val="22"/>
        </w:rPr>
        <w:t>заменой изолятора</w:t>
      </w:r>
      <w:r>
        <w:rPr>
          <w:sz w:val="22"/>
          <w:szCs w:val="22"/>
        </w:rPr>
        <w:t>,</w:t>
      </w:r>
      <w:r w:rsidRPr="00CF06EB">
        <w:rPr>
          <w:sz w:val="22"/>
          <w:szCs w:val="22"/>
        </w:rPr>
        <w:t xml:space="preserve"> на опоре №6 ВЛ-10 кВ (ф.36-13);</w:t>
      </w:r>
    </w:p>
    <w:p w:rsidR="00CF06EB" w:rsidRDefault="00CF06EB" w:rsidP="00FA665D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30.09.2019 г. с 11:2</w:t>
      </w:r>
      <w:r w:rsidRPr="00133F66">
        <w:rPr>
          <w:sz w:val="22"/>
          <w:szCs w:val="22"/>
        </w:rPr>
        <w:t>0 до 1</w:t>
      </w:r>
      <w:r>
        <w:rPr>
          <w:sz w:val="22"/>
          <w:szCs w:val="22"/>
        </w:rPr>
        <w:t>6:2</w:t>
      </w:r>
      <w:r w:rsidRPr="00133F66">
        <w:rPr>
          <w:sz w:val="22"/>
          <w:szCs w:val="22"/>
        </w:rPr>
        <w:t xml:space="preserve">0 в связи </w:t>
      </w:r>
      <w:r>
        <w:rPr>
          <w:sz w:val="22"/>
          <w:szCs w:val="22"/>
        </w:rPr>
        <w:t>с заменой опоры №52 ВЛ-10 кВ (ф.36-02).</w:t>
      </w:r>
    </w:p>
    <w:p w:rsidR="00155A6E" w:rsidRPr="00133F66" w:rsidRDefault="00155A6E" w:rsidP="00FA665D">
      <w:pPr>
        <w:pStyle w:val="ad"/>
      </w:pPr>
    </w:p>
    <w:p w:rsidR="00155A6E" w:rsidRPr="00133F66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2. Зона деятельности - пос.Тулубьево Котласского района Архангельской области:</w:t>
      </w:r>
    </w:p>
    <w:p w:rsidR="00155A6E" w:rsidRPr="00133F66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</w:rPr>
        <w:t>Аварийных отключений электроэнергии за</w:t>
      </w:r>
      <w:r w:rsidR="00AB18F9">
        <w:rPr>
          <w:rFonts w:ascii="Times New Roman" w:hAnsi="Times New Roman" w:cs="Times New Roman"/>
        </w:rPr>
        <w:t xml:space="preserve"> 2019</w:t>
      </w:r>
      <w:r w:rsidRPr="00133F66">
        <w:rPr>
          <w:rFonts w:ascii="Times New Roman" w:hAnsi="Times New Roman" w:cs="Times New Roman"/>
        </w:rPr>
        <w:t xml:space="preserve"> год – </w:t>
      </w:r>
      <w:r w:rsidR="00AB18F9">
        <w:rPr>
          <w:rFonts w:ascii="Times New Roman" w:hAnsi="Times New Roman" w:cs="Times New Roman"/>
        </w:rPr>
        <w:t>1</w:t>
      </w:r>
      <w:r w:rsidRPr="00133F66">
        <w:rPr>
          <w:rFonts w:ascii="Times New Roman" w:hAnsi="Times New Roman" w:cs="Times New Roman"/>
        </w:rPr>
        <w:t xml:space="preserve"> </w:t>
      </w:r>
      <w:r w:rsidR="00AB18F9">
        <w:rPr>
          <w:rFonts w:ascii="Times New Roman" w:hAnsi="Times New Roman" w:cs="Times New Roman"/>
        </w:rPr>
        <w:t>шт.</w:t>
      </w:r>
      <w:r w:rsidRPr="00133F66">
        <w:rPr>
          <w:rFonts w:ascii="Times New Roman" w:hAnsi="Times New Roman" w:cs="Times New Roman"/>
        </w:rPr>
        <w:t>, в том числе:</w:t>
      </w:r>
    </w:p>
    <w:p w:rsidR="00155A6E" w:rsidRPr="00133F66" w:rsidRDefault="00AB18F9" w:rsidP="00FA665D">
      <w:pPr>
        <w:pStyle w:val="a8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01.08</w:t>
      </w:r>
      <w:r w:rsidR="00155A6E" w:rsidRPr="00133F66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155A6E" w:rsidRPr="00133F66">
        <w:rPr>
          <w:sz w:val="22"/>
          <w:szCs w:val="22"/>
        </w:rPr>
        <w:t xml:space="preserve"> в 10 часов 10 </w:t>
      </w:r>
      <w:r w:rsidR="00155A6E" w:rsidRPr="00133F66">
        <w:rPr>
          <w:color w:val="000000" w:themeColor="text1"/>
          <w:sz w:val="22"/>
          <w:szCs w:val="22"/>
        </w:rPr>
        <w:t xml:space="preserve">минут откл. </w:t>
      </w:r>
      <w:r>
        <w:rPr>
          <w:color w:val="000000" w:themeColor="text1"/>
          <w:sz w:val="22"/>
          <w:szCs w:val="22"/>
        </w:rPr>
        <w:t>ТП-81 10</w:t>
      </w:r>
      <w:r w:rsidRPr="00AB18F9">
        <w:rPr>
          <w:color w:val="000000" w:themeColor="text1"/>
          <w:sz w:val="22"/>
          <w:szCs w:val="22"/>
        </w:rPr>
        <w:t>/0</w:t>
      </w:r>
      <w:r>
        <w:rPr>
          <w:color w:val="000000" w:themeColor="text1"/>
          <w:sz w:val="22"/>
          <w:szCs w:val="22"/>
        </w:rPr>
        <w:t>,4 кВ</w:t>
      </w:r>
      <w:r w:rsidR="00155A6E" w:rsidRPr="00133F66">
        <w:rPr>
          <w:color w:val="000000" w:themeColor="text1"/>
          <w:sz w:val="22"/>
          <w:szCs w:val="22"/>
        </w:rPr>
        <w:t xml:space="preserve"> пос. Тулубьево</w:t>
      </w:r>
      <w:r w:rsidR="00155A6E">
        <w:rPr>
          <w:color w:val="000000" w:themeColor="text1"/>
          <w:sz w:val="22"/>
          <w:szCs w:val="22"/>
        </w:rPr>
        <w:t>.</w:t>
      </w:r>
      <w:r w:rsidR="00155A6E" w:rsidRPr="00133F6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Пробой опорного изолятора на ЛР-1</w:t>
      </w:r>
      <w:r w:rsidR="00155A6E" w:rsidRPr="00133F66">
        <w:rPr>
          <w:sz w:val="22"/>
          <w:szCs w:val="22"/>
        </w:rPr>
        <w:t>.</w:t>
      </w:r>
      <w:r w:rsidR="00155A6E" w:rsidRPr="00133F66">
        <w:rPr>
          <w:color w:val="000000" w:themeColor="text1"/>
          <w:sz w:val="22"/>
          <w:szCs w:val="22"/>
        </w:rPr>
        <w:t xml:space="preserve"> </w:t>
      </w:r>
      <w:r w:rsidRPr="001C5D7E">
        <w:rPr>
          <w:sz w:val="22"/>
          <w:szCs w:val="22"/>
        </w:rPr>
        <w:t>После про</w:t>
      </w:r>
      <w:r>
        <w:rPr>
          <w:sz w:val="22"/>
          <w:szCs w:val="22"/>
        </w:rPr>
        <w:t>ведения необходимого ремонта, 01.08</w:t>
      </w:r>
      <w:r w:rsidRPr="001C5D7E">
        <w:rPr>
          <w:sz w:val="22"/>
          <w:szCs w:val="22"/>
        </w:rPr>
        <w:t>.2019 в 15 часов 30 минут была возобновлена подача электроэнергии.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155A6E" w:rsidRPr="00133F66" w:rsidRDefault="00155A6E" w:rsidP="00FA665D">
      <w:pPr>
        <w:spacing w:after="0"/>
        <w:ind w:firstLine="36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>Ограничения, связанные с проведением ремонтных работ за год</w:t>
      </w:r>
      <w:r w:rsidR="00AB18F9">
        <w:rPr>
          <w:rFonts w:ascii="Times New Roman" w:hAnsi="Times New Roman" w:cs="Times New Roman"/>
        </w:rPr>
        <w:t xml:space="preserve"> 2019 год</w:t>
      </w:r>
      <w:r w:rsidRPr="00133F66">
        <w:rPr>
          <w:rFonts w:ascii="Times New Roman" w:hAnsi="Times New Roman" w:cs="Times New Roman"/>
        </w:rPr>
        <w:t xml:space="preserve"> </w:t>
      </w:r>
      <w:r w:rsidR="00AB18F9">
        <w:rPr>
          <w:rFonts w:ascii="Times New Roman" w:hAnsi="Times New Roman" w:cs="Times New Roman"/>
        </w:rPr>
        <w:t>–</w:t>
      </w:r>
      <w:r w:rsidRPr="00133F66">
        <w:rPr>
          <w:rFonts w:ascii="Times New Roman" w:hAnsi="Times New Roman" w:cs="Times New Roman"/>
        </w:rPr>
        <w:t xml:space="preserve"> 3</w:t>
      </w:r>
      <w:r w:rsidR="00AB18F9">
        <w:rPr>
          <w:rFonts w:ascii="Times New Roman" w:hAnsi="Times New Roman" w:cs="Times New Roman"/>
        </w:rPr>
        <w:t>шт.</w:t>
      </w:r>
      <w:r w:rsidRPr="00133F66">
        <w:rPr>
          <w:rFonts w:ascii="Times New Roman" w:hAnsi="Times New Roman" w:cs="Times New Roman"/>
        </w:rPr>
        <w:t>, в том числе:</w:t>
      </w:r>
    </w:p>
    <w:p w:rsidR="00155A6E" w:rsidRPr="00133F66" w:rsidRDefault="00AB18F9" w:rsidP="00FA665D">
      <w:pPr>
        <w:pStyle w:val="a8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10.06.2019 года с 09:00 до 09:2</w:t>
      </w:r>
      <w:r w:rsidR="00155A6E" w:rsidRPr="00133F66">
        <w:rPr>
          <w:sz w:val="22"/>
          <w:szCs w:val="22"/>
        </w:rPr>
        <w:t>0  в связи с проведением ремонтных работ на ВЛ 0,4 кВ ф. 0,4-01-81;</w:t>
      </w:r>
    </w:p>
    <w:p w:rsidR="00AB18F9" w:rsidRPr="00133F66" w:rsidRDefault="00AB18F9" w:rsidP="00FA665D">
      <w:pPr>
        <w:pStyle w:val="a8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09.07.2019 года с 09:00 до 09:3</w:t>
      </w:r>
      <w:r w:rsidRPr="00133F66">
        <w:rPr>
          <w:sz w:val="22"/>
          <w:szCs w:val="22"/>
        </w:rPr>
        <w:t>0  в связи с проведением ремонтных работ на ВЛ 0,4 кВ ф. 0,4-01-81;</w:t>
      </w:r>
    </w:p>
    <w:p w:rsidR="00AB18F9" w:rsidRPr="00133F66" w:rsidRDefault="00AB18F9" w:rsidP="00FA665D">
      <w:pPr>
        <w:pStyle w:val="a8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07.08.2019 года с 09:00 до 09:3</w:t>
      </w:r>
      <w:r w:rsidRPr="00133F66">
        <w:rPr>
          <w:sz w:val="22"/>
          <w:szCs w:val="22"/>
        </w:rPr>
        <w:t>0  в связи с проведением ремонтных работ на ВЛ 0,4 кВ ф. 0,4-01-81;</w:t>
      </w:r>
    </w:p>
    <w:p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</w:p>
    <w:p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  <w:b/>
        </w:rPr>
        <w:t xml:space="preserve">3. Зона деятельности – о. Бревенник г. Архангельск – </w:t>
      </w:r>
      <w:r w:rsidR="00FA665D"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2019 год</w:t>
      </w:r>
      <w:r w:rsidR="00FA665D" w:rsidRPr="00133F66">
        <w:rPr>
          <w:rFonts w:ascii="Times New Roman" w:hAnsi="Times New Roman" w:cs="Times New Roman"/>
        </w:rPr>
        <w:t xml:space="preserve"> не было.</w:t>
      </w:r>
    </w:p>
    <w:p w:rsidR="00155A6E" w:rsidRPr="00FA665D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 xml:space="preserve">4. Зона </w:t>
      </w:r>
      <w:r w:rsidR="00FA665D">
        <w:rPr>
          <w:rFonts w:ascii="Times New Roman" w:hAnsi="Times New Roman" w:cs="Times New Roman"/>
          <w:b/>
        </w:rPr>
        <w:t xml:space="preserve">деятельности – д. Нижнее Ладино </w:t>
      </w:r>
      <w:r w:rsidR="00AB18F9" w:rsidRPr="00133F66">
        <w:rPr>
          <w:rFonts w:ascii="Times New Roman" w:hAnsi="Times New Roman" w:cs="Times New Roman"/>
          <w:b/>
        </w:rPr>
        <w:t xml:space="preserve">– </w:t>
      </w:r>
      <w:r w:rsidR="00FA665D"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2019 год</w:t>
      </w:r>
      <w:r w:rsidR="00FA665D" w:rsidRPr="00133F66">
        <w:rPr>
          <w:rFonts w:ascii="Times New Roman" w:hAnsi="Times New Roman" w:cs="Times New Roman"/>
        </w:rPr>
        <w:t xml:space="preserve"> не было.</w:t>
      </w:r>
      <w:r w:rsidR="00AB18F9" w:rsidRPr="00133F66">
        <w:rPr>
          <w:rFonts w:ascii="Times New Roman" w:hAnsi="Times New Roman" w:cs="Times New Roman"/>
        </w:rPr>
        <w:t>.</w:t>
      </w:r>
    </w:p>
    <w:p w:rsidR="00155A6E" w:rsidRPr="00133F66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 xml:space="preserve">5. д. Перхачево – </w:t>
      </w:r>
      <w:r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2019 год</w:t>
      </w:r>
      <w:r w:rsidRPr="00133F66">
        <w:rPr>
          <w:rFonts w:ascii="Times New Roman" w:hAnsi="Times New Roman" w:cs="Times New Roman"/>
        </w:rPr>
        <w:t xml:space="preserve"> не было.</w:t>
      </w:r>
      <w:r w:rsidRPr="00133F66">
        <w:rPr>
          <w:rFonts w:ascii="Times New Roman" w:hAnsi="Times New Roman" w:cs="Times New Roman"/>
          <w:b/>
        </w:rPr>
        <w:t xml:space="preserve"> </w:t>
      </w:r>
      <w:r w:rsidR="00AB18F9">
        <w:rPr>
          <w:rFonts w:ascii="Times New Roman" w:hAnsi="Times New Roman" w:cs="Times New Roman"/>
          <w:b/>
        </w:rPr>
        <w:t xml:space="preserve"> </w:t>
      </w:r>
      <w:r w:rsidRPr="00133F66">
        <w:rPr>
          <w:rFonts w:ascii="Times New Roman" w:hAnsi="Times New Roman" w:cs="Times New Roman"/>
          <w:b/>
        </w:rPr>
        <w:t xml:space="preserve">Трансформатор в д. Б. Бурдуково – </w:t>
      </w:r>
      <w:r w:rsidRPr="00AB18F9">
        <w:rPr>
          <w:rFonts w:ascii="Times New Roman" w:hAnsi="Times New Roman" w:cs="Times New Roman"/>
        </w:rPr>
        <w:t>отключен.</w:t>
      </w:r>
    </w:p>
    <w:p w:rsidR="00155A6E" w:rsidRPr="00133F66" w:rsidRDefault="004B00AE" w:rsidP="00FA6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55A6E" w:rsidRPr="00133F66">
        <w:rPr>
          <w:rFonts w:ascii="Times New Roman" w:hAnsi="Times New Roman" w:cs="Times New Roman"/>
          <w:b/>
        </w:rPr>
        <w:t>. Зона деятельности – пос. Обозерский Плесецкого района:</w:t>
      </w:r>
    </w:p>
    <w:p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155568">
        <w:rPr>
          <w:rFonts w:ascii="Times New Roman" w:hAnsi="Times New Roman" w:cs="Times New Roman"/>
        </w:rPr>
        <w:t>5</w:t>
      </w:r>
      <w:r w:rsidRPr="00133F66">
        <w:rPr>
          <w:rFonts w:ascii="Times New Roman" w:hAnsi="Times New Roman" w:cs="Times New Roman"/>
        </w:rPr>
        <w:t xml:space="preserve"> случаев, в том числе:</w:t>
      </w:r>
    </w:p>
    <w:p w:rsidR="00155A6E" w:rsidRPr="00133F66" w:rsidRDefault="00155568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11.01.2019 г. в 10 часов 05</w:t>
      </w:r>
      <w:r w:rsidR="00155A6E" w:rsidRPr="00133F66">
        <w:rPr>
          <w:sz w:val="22"/>
          <w:szCs w:val="22"/>
        </w:rPr>
        <w:t xml:space="preserve"> минут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</w:t>
      </w:r>
      <w:r>
        <w:rPr>
          <w:sz w:val="22"/>
          <w:szCs w:val="22"/>
        </w:rPr>
        <w:t>крюка с изолятором на опоре № 15</w:t>
      </w:r>
      <w:r w:rsidR="00155A6E" w:rsidRPr="00133F66">
        <w:rPr>
          <w:sz w:val="22"/>
          <w:szCs w:val="22"/>
        </w:rPr>
        <w:t>. После установ</w:t>
      </w:r>
      <w:r>
        <w:rPr>
          <w:sz w:val="22"/>
          <w:szCs w:val="22"/>
        </w:rPr>
        <w:t>ки крюка с опорным изолятором 11.01.2019 в 13 часов 59</w:t>
      </w:r>
      <w:r w:rsidR="00155A6E" w:rsidRPr="00133F66">
        <w:rPr>
          <w:sz w:val="22"/>
          <w:szCs w:val="22"/>
        </w:rPr>
        <w:t xml:space="preserve"> минут напряжение подано. Линия введена в работу.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155A6E" w:rsidRPr="00133F66" w:rsidRDefault="00155568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30.01.2019 г. в 5 часов 05</w:t>
      </w:r>
      <w:r w:rsidR="00155A6E" w:rsidRPr="00133F66">
        <w:rPr>
          <w:sz w:val="22"/>
          <w:szCs w:val="22"/>
        </w:rPr>
        <w:t xml:space="preserve"> минут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падения дере</w:t>
      </w:r>
      <w:r>
        <w:rPr>
          <w:sz w:val="22"/>
          <w:szCs w:val="22"/>
        </w:rPr>
        <w:t>ва на провода в пролете опор №8-9</w:t>
      </w:r>
      <w:r w:rsidR="00155A6E" w:rsidRPr="00133F66">
        <w:rPr>
          <w:sz w:val="22"/>
          <w:szCs w:val="22"/>
        </w:rPr>
        <w:t xml:space="preserve">. </w:t>
      </w:r>
      <w:r>
        <w:rPr>
          <w:sz w:val="22"/>
          <w:szCs w:val="22"/>
        </w:rPr>
        <w:t>31.01.2019 в  14 часов 22</w:t>
      </w:r>
      <w:r w:rsidR="00155A6E" w:rsidRPr="00133F66">
        <w:rPr>
          <w:sz w:val="22"/>
          <w:szCs w:val="22"/>
        </w:rPr>
        <w:t xml:space="preserve"> минут</w:t>
      </w:r>
      <w:r>
        <w:rPr>
          <w:sz w:val="22"/>
          <w:szCs w:val="22"/>
        </w:rPr>
        <w:t>ы</w:t>
      </w:r>
      <w:r w:rsidR="00155A6E" w:rsidRPr="00133F66">
        <w:rPr>
          <w:sz w:val="22"/>
          <w:szCs w:val="22"/>
        </w:rPr>
        <w:t xml:space="preserve"> напряжение подано. Линия введена в работу.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155A6E" w:rsidRPr="00133F66" w:rsidRDefault="00155568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10.02.2019 г. в 2 часа 35</w:t>
      </w:r>
      <w:r w:rsidR="00155A6E" w:rsidRPr="00133F66">
        <w:rPr>
          <w:sz w:val="22"/>
          <w:szCs w:val="22"/>
        </w:rPr>
        <w:t xml:space="preserve"> минут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</w:t>
      </w:r>
      <w:r>
        <w:rPr>
          <w:sz w:val="22"/>
          <w:szCs w:val="22"/>
        </w:rPr>
        <w:t>крюка с изолятором на опоре № 21</w:t>
      </w:r>
      <w:r w:rsidR="00155A6E" w:rsidRPr="00133F66">
        <w:rPr>
          <w:sz w:val="22"/>
          <w:szCs w:val="22"/>
        </w:rPr>
        <w:t>. После устано</w:t>
      </w:r>
      <w:r>
        <w:rPr>
          <w:sz w:val="22"/>
          <w:szCs w:val="22"/>
        </w:rPr>
        <w:t>вки крюка с опорным изолятором 10.02.2019 в 14 часов 6 минут</w:t>
      </w:r>
      <w:r w:rsidR="00155A6E" w:rsidRPr="00133F66">
        <w:rPr>
          <w:sz w:val="22"/>
          <w:szCs w:val="22"/>
        </w:rPr>
        <w:t xml:space="preserve"> напряжение подано. Линия введена в работу.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155A6E" w:rsidRPr="00133F66" w:rsidRDefault="00155568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30.03.2019 г. в 9 часов 20 минут</w:t>
      </w:r>
      <w:r w:rsidR="00155A6E" w:rsidRPr="00133F66">
        <w:rPr>
          <w:sz w:val="22"/>
          <w:szCs w:val="22"/>
        </w:rPr>
        <w:t xml:space="preserve"> произошло внерегламентное отключение МВ-10-ЛПХ</w:t>
      </w:r>
      <w:r>
        <w:rPr>
          <w:sz w:val="22"/>
          <w:szCs w:val="22"/>
        </w:rPr>
        <w:t xml:space="preserve"> на ПС 220 кВ «Обозерская» (МТЗ).</w:t>
      </w:r>
      <w:r w:rsidR="00155A6E" w:rsidRPr="00133F66">
        <w:rPr>
          <w:sz w:val="22"/>
          <w:szCs w:val="22"/>
        </w:rPr>
        <w:t xml:space="preserve"> Проведен осмотр ВЛ-10 кВ линии от пос. Летнеозерский до пос. Обозерский, обнаружено межфазное замыкание проводов из-за падения дере</w:t>
      </w:r>
      <w:r>
        <w:rPr>
          <w:sz w:val="22"/>
          <w:szCs w:val="22"/>
        </w:rPr>
        <w:t>ва на провода в пролете опор №</w:t>
      </w:r>
      <w:r w:rsidR="00CF61E2">
        <w:rPr>
          <w:sz w:val="22"/>
          <w:szCs w:val="22"/>
        </w:rPr>
        <w:t>14-15</w:t>
      </w:r>
      <w:r w:rsidR="00155A6E" w:rsidRPr="00133F66">
        <w:rPr>
          <w:sz w:val="22"/>
          <w:szCs w:val="22"/>
        </w:rPr>
        <w:t xml:space="preserve">. </w:t>
      </w:r>
      <w:r w:rsidR="00CF61E2">
        <w:rPr>
          <w:sz w:val="22"/>
          <w:szCs w:val="22"/>
        </w:rPr>
        <w:t>30.03.2019 г в 13 часов 00</w:t>
      </w:r>
      <w:r w:rsidR="00155A6E" w:rsidRPr="00133F66">
        <w:rPr>
          <w:sz w:val="22"/>
          <w:szCs w:val="22"/>
        </w:rPr>
        <w:t xml:space="preserve"> минут напряжение подано. Линия введена в работу.</w:t>
      </w:r>
    </w:p>
    <w:p w:rsidR="00155A6E" w:rsidRPr="00133F66" w:rsidRDefault="00155A6E" w:rsidP="00FA665D">
      <w:pPr>
        <w:pStyle w:val="a8"/>
        <w:rPr>
          <w:sz w:val="22"/>
          <w:szCs w:val="22"/>
        </w:rPr>
      </w:pPr>
    </w:p>
    <w:p w:rsidR="00155A6E" w:rsidRPr="00133F66" w:rsidRDefault="00CF61E2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04.10.2019 г. в 13 часов 11</w:t>
      </w:r>
      <w:r w:rsidR="00155A6E" w:rsidRPr="00133F66">
        <w:rPr>
          <w:sz w:val="22"/>
          <w:szCs w:val="22"/>
        </w:rPr>
        <w:t xml:space="preserve"> минуты произошло внерегламентное отключение МВ-10-ЛПХ на ПС 220 кВ «Обозерская» (токовая отсечка). Проведен осмотр ВЛ-10 кВ линии от пос. Летнеозерский до пос. Обозерский, обнаружено межфазное замыкание проводов из-за выпадения крюка с изолятором на опоре </w:t>
      </w:r>
      <w:r>
        <w:rPr>
          <w:sz w:val="22"/>
          <w:szCs w:val="22"/>
        </w:rPr>
        <w:t>№ 5</w:t>
      </w:r>
      <w:r w:rsidR="00155A6E" w:rsidRPr="00133F66">
        <w:rPr>
          <w:sz w:val="22"/>
          <w:szCs w:val="22"/>
        </w:rPr>
        <w:t xml:space="preserve">. После установки крюка с опорным изолятором </w:t>
      </w:r>
      <w:r>
        <w:rPr>
          <w:sz w:val="22"/>
          <w:szCs w:val="22"/>
        </w:rPr>
        <w:t>05.10.2019 в 15 часов 3</w:t>
      </w:r>
      <w:r w:rsidR="00155A6E" w:rsidRPr="00133F66">
        <w:rPr>
          <w:sz w:val="22"/>
          <w:szCs w:val="22"/>
        </w:rPr>
        <w:t>0 минут напряжение подано. Линия введена в работу.</w:t>
      </w:r>
    </w:p>
    <w:p w:rsidR="00155A6E" w:rsidRPr="00FA665D" w:rsidRDefault="00155A6E" w:rsidP="00FA665D"/>
    <w:p w:rsidR="00155A6E" w:rsidRPr="00133F66" w:rsidRDefault="00155A6E" w:rsidP="00FA665D">
      <w:pPr>
        <w:spacing w:after="0"/>
        <w:ind w:firstLine="36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>Ограничения, связанные с проведением ремонтных работ за год</w:t>
      </w:r>
      <w:r w:rsidR="00CF61E2">
        <w:rPr>
          <w:rFonts w:ascii="Times New Roman" w:hAnsi="Times New Roman" w:cs="Times New Roman"/>
        </w:rPr>
        <w:t xml:space="preserve"> 2019 – 27 шт.</w:t>
      </w:r>
      <w:r w:rsidRPr="00133F66">
        <w:rPr>
          <w:rFonts w:ascii="Times New Roman" w:hAnsi="Times New Roman" w:cs="Times New Roman"/>
        </w:rPr>
        <w:t>, в том числе:</w:t>
      </w:r>
    </w:p>
    <w:p w:rsidR="00155A6E" w:rsidRPr="00133F66" w:rsidRDefault="00CF61E2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14.01.2019 года с 10:05 до 13:59</w:t>
      </w:r>
      <w:r w:rsidR="00155A6E"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="00155A6E" w:rsidRPr="00133F66">
        <w:rPr>
          <w:sz w:val="22"/>
          <w:szCs w:val="22"/>
        </w:rPr>
        <w:t>;</w:t>
      </w:r>
    </w:p>
    <w:p w:rsidR="00CF61E2" w:rsidRPr="00133F66" w:rsidRDefault="00CF61E2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17.01.2019 года с 12:38 до 15:22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CF61E2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18.01.2019 года с 12:20</w:t>
      </w:r>
      <w:r w:rsidR="00F12E61">
        <w:rPr>
          <w:sz w:val="22"/>
          <w:szCs w:val="22"/>
        </w:rPr>
        <w:t xml:space="preserve"> до 15:34 </w:t>
      </w:r>
      <w:r w:rsidR="00F12E61" w:rsidRPr="00133F66">
        <w:rPr>
          <w:sz w:val="22"/>
          <w:szCs w:val="22"/>
        </w:rPr>
        <w:t>в связи с проведением ремонта на ВЛ 10 кВ ф. ЛПХ</w:t>
      </w:r>
      <w:r w:rsidR="00F12E61">
        <w:rPr>
          <w:sz w:val="22"/>
          <w:szCs w:val="22"/>
        </w:rPr>
        <w:t xml:space="preserve"> (участок оп.34-86)</w:t>
      </w:r>
      <w:r w:rsidR="00F12E61"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22.01.2019 года с 12:49 до 15:40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23.01.2019 года с 12:08 до 14:41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24.01.2019 года с 11:52 до 16:12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25.01.2019 года с 11:54 до 14:25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29.01.2019 года с 09:57 до 16:04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05.02.2019 года с 12:11 до 16:02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06.02.2019 года с 12:26 до 15:57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08.02.2019 года с 12:04 до 15:59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13.02.2019 года с 12:06 до 16:43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14.02.2019 года с 12:20 до 16:10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15.02.2019 года с 12:01 до 16:07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06.03.2019 года с 11:55 до 14:20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13.03.2019 года с 09:16 до 14:28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12E61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14.03.2019 года с 09:00 до 13:36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12E61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18.04.2019 года с 09:40</w:t>
      </w:r>
      <w:r w:rsidR="00F12E61">
        <w:rPr>
          <w:sz w:val="22"/>
          <w:szCs w:val="22"/>
        </w:rPr>
        <w:t xml:space="preserve"> до </w:t>
      </w:r>
      <w:r>
        <w:rPr>
          <w:sz w:val="22"/>
          <w:szCs w:val="22"/>
        </w:rPr>
        <w:t>15:58</w:t>
      </w:r>
      <w:r w:rsidR="00F12E61" w:rsidRPr="00133F66">
        <w:rPr>
          <w:sz w:val="22"/>
          <w:szCs w:val="22"/>
        </w:rPr>
        <w:t xml:space="preserve"> в связи с проведением ремонта на ВЛ 10 кВ ф. ЛПХ</w:t>
      </w:r>
      <w:r w:rsidR="00F12E61">
        <w:rPr>
          <w:sz w:val="22"/>
          <w:szCs w:val="22"/>
        </w:rPr>
        <w:t xml:space="preserve"> (участок оп.34-86)</w:t>
      </w:r>
      <w:r w:rsidR="00F12E61" w:rsidRPr="00133F66">
        <w:rPr>
          <w:sz w:val="22"/>
          <w:szCs w:val="22"/>
        </w:rPr>
        <w:t>;</w:t>
      </w:r>
    </w:p>
    <w:p w:rsidR="00F12E61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19.04.2019 года с 09:36</w:t>
      </w:r>
      <w:r w:rsidR="00F12E61">
        <w:rPr>
          <w:sz w:val="22"/>
          <w:szCs w:val="22"/>
        </w:rPr>
        <w:t xml:space="preserve"> до </w:t>
      </w:r>
      <w:r>
        <w:rPr>
          <w:sz w:val="22"/>
          <w:szCs w:val="22"/>
        </w:rPr>
        <w:t>14:30</w:t>
      </w:r>
      <w:r w:rsidR="00F12E61" w:rsidRPr="00133F66">
        <w:rPr>
          <w:sz w:val="22"/>
          <w:szCs w:val="22"/>
        </w:rPr>
        <w:t xml:space="preserve"> в связи с проведением ремонта на ВЛ 10 кВ ф. ЛПХ</w:t>
      </w:r>
      <w:r w:rsidR="00F12E61">
        <w:rPr>
          <w:sz w:val="22"/>
          <w:szCs w:val="22"/>
        </w:rPr>
        <w:t xml:space="preserve"> (участок оп.34-86)</w:t>
      </w:r>
      <w:r w:rsidR="00F12E61"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26.04.2019 года с 09:17 до 14:17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30.04.2019 года с 09:16 до 14:09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15.05.2019 года с 09:11 до 16:06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16.05.2019 года с 09:25 до 17:10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оп.34-86)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25.06.2019 года с 09:20 до 16:46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оп.1-33)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26.06.2019 года с 09:15 до 16:32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оп.1-33)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27.06.2019 года с 09:04 до 16:35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оп.1-33)</w:t>
      </w:r>
      <w:r w:rsidRPr="00133F66">
        <w:rPr>
          <w:sz w:val="22"/>
          <w:szCs w:val="22"/>
        </w:rPr>
        <w:t>;</w:t>
      </w:r>
    </w:p>
    <w:p w:rsidR="00FA665D" w:rsidRPr="00133F66" w:rsidRDefault="00FA665D" w:rsidP="00FA665D">
      <w:pPr>
        <w:pStyle w:val="a8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28.06.2019 года с 09:53 до 16:12</w:t>
      </w:r>
      <w:r w:rsidRPr="00133F66">
        <w:rPr>
          <w:sz w:val="22"/>
          <w:szCs w:val="22"/>
        </w:rPr>
        <w:t xml:space="preserve"> в связи с проведением ремонта на ВЛ 10 кВ ф. ЛПХ</w:t>
      </w:r>
      <w:r>
        <w:rPr>
          <w:sz w:val="22"/>
          <w:szCs w:val="22"/>
        </w:rPr>
        <w:t xml:space="preserve"> (участок оп.1-33).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Сведений об объеме недопоставленной электроэнергии не имеется.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lastRenderedPageBreak/>
        <w:t>Свободной для технологического присоединения потребителей трансформаторной мощности по центрам питания 35 кВ и выше не имеется.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F32B42" w:rsidP="00F32B42">
      <w:pPr>
        <w:rPr>
          <w:i/>
          <w:sz w:val="20"/>
          <w:szCs w:val="20"/>
        </w:rPr>
      </w:pPr>
      <w:r w:rsidRPr="00635914">
        <w:rPr>
          <w:i/>
          <w:sz w:val="20"/>
          <w:szCs w:val="20"/>
        </w:rPr>
        <w:t>Подпункт «</w:t>
      </w:r>
      <w:r w:rsidR="00D81579">
        <w:rPr>
          <w:i/>
          <w:sz w:val="20"/>
          <w:szCs w:val="20"/>
        </w:rPr>
        <w:t>з</w:t>
      </w:r>
      <w:r w:rsidRPr="00635914">
        <w:rPr>
          <w:i/>
          <w:sz w:val="20"/>
          <w:szCs w:val="20"/>
        </w:rPr>
        <w:t>» пункта 1</w:t>
      </w:r>
      <w:r w:rsidR="00D81579">
        <w:rPr>
          <w:i/>
          <w:sz w:val="20"/>
          <w:szCs w:val="20"/>
        </w:rPr>
        <w:t>9</w:t>
      </w:r>
      <w:r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i/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Оказание услуг по передаче электрической энергии осуществляется на условиях, предусмотренных договорами, в соответствии с нормативными правовыми актами, регулирующими передачу электрической энергии.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F32B42" w:rsidRPr="00635914" w:rsidRDefault="00D81579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Подпункт</w:t>
      </w:r>
      <w:r w:rsidR="00F32B42" w:rsidRPr="00635914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м</w:t>
      </w:r>
      <w:r w:rsidR="00F32B42" w:rsidRPr="00635914">
        <w:rPr>
          <w:i/>
          <w:sz w:val="20"/>
          <w:szCs w:val="20"/>
        </w:rPr>
        <w:t>» пункта 1</w:t>
      </w:r>
      <w:r>
        <w:rPr>
          <w:i/>
          <w:sz w:val="20"/>
          <w:szCs w:val="20"/>
        </w:rPr>
        <w:t>9</w:t>
      </w:r>
      <w:r w:rsidR="00F32B42"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:rsidR="00F32B42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 xml:space="preserve">Инвестиционная программа на </w:t>
      </w:r>
      <w:r w:rsidR="00CD2A05">
        <w:rPr>
          <w:sz w:val="20"/>
          <w:szCs w:val="20"/>
        </w:rPr>
        <w:t>2019</w:t>
      </w:r>
      <w:r w:rsidRPr="00635914">
        <w:rPr>
          <w:sz w:val="20"/>
          <w:szCs w:val="20"/>
        </w:rPr>
        <w:t xml:space="preserve"> год</w:t>
      </w:r>
      <w:r w:rsidR="00D81EC3">
        <w:rPr>
          <w:sz w:val="20"/>
          <w:szCs w:val="20"/>
        </w:rPr>
        <w:t xml:space="preserve"> не</w:t>
      </w:r>
      <w:r w:rsidRPr="00635914">
        <w:rPr>
          <w:sz w:val="20"/>
          <w:szCs w:val="20"/>
        </w:rPr>
        <w:t xml:space="preserve"> утвержд</w:t>
      </w:r>
      <w:r w:rsidR="000A2DD1">
        <w:rPr>
          <w:sz w:val="20"/>
          <w:szCs w:val="20"/>
        </w:rPr>
        <w:t>ена</w:t>
      </w:r>
      <w:r>
        <w:rPr>
          <w:sz w:val="20"/>
          <w:szCs w:val="20"/>
        </w:rPr>
        <w:t>.</w:t>
      </w:r>
    </w:p>
    <w:p w:rsidR="00D81579" w:rsidRPr="00635914" w:rsidRDefault="00D81579" w:rsidP="00F32B42">
      <w:pPr>
        <w:rPr>
          <w:sz w:val="20"/>
          <w:szCs w:val="20"/>
        </w:rPr>
      </w:pPr>
    </w:p>
    <w:p w:rsidR="00F32B42" w:rsidRPr="00635914" w:rsidRDefault="00D81579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Подпункт</w:t>
      </w:r>
      <w:r w:rsidR="00F32B42" w:rsidRPr="00635914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о</w:t>
      </w:r>
      <w:r w:rsidR="00F32B42" w:rsidRPr="00635914">
        <w:rPr>
          <w:i/>
          <w:sz w:val="20"/>
          <w:szCs w:val="20"/>
        </w:rPr>
        <w:t>» пункта 1</w:t>
      </w:r>
      <w:r>
        <w:rPr>
          <w:i/>
          <w:sz w:val="20"/>
          <w:szCs w:val="20"/>
        </w:rPr>
        <w:t>9</w:t>
      </w:r>
      <w:r w:rsidR="00F32B42"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:rsidR="00F32B42" w:rsidRPr="00635914" w:rsidRDefault="00F32B42" w:rsidP="00F32B42">
      <w:pPr>
        <w:rPr>
          <w:i/>
          <w:sz w:val="20"/>
          <w:szCs w:val="20"/>
        </w:rPr>
      </w:pPr>
    </w:p>
    <w:p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Приобретение товаров для оказания услуг по передаче электрической энергии осуществляется путем использования закупочных процедур (конкурс, аукцион, запрос котировок, закупка у единственного поставщика и покупка на торгах, проводимых продавцом) по рыночной стоимости в нужных объемах.</w:t>
      </w:r>
    </w:p>
    <w:p w:rsidR="00F32B42" w:rsidRPr="00635914" w:rsidRDefault="00F32B42" w:rsidP="00F32B42">
      <w:pPr>
        <w:rPr>
          <w:sz w:val="20"/>
          <w:szCs w:val="20"/>
        </w:rPr>
      </w:pPr>
    </w:p>
    <w:p w:rsidR="007139C1" w:rsidRDefault="007139C1">
      <w:bookmarkStart w:id="0" w:name="_GoBack"/>
      <w:bookmarkEnd w:id="0"/>
    </w:p>
    <w:sectPr w:rsidR="007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6C" w:rsidRDefault="000A086C" w:rsidP="00C36E3F">
      <w:pPr>
        <w:spacing w:after="0" w:line="240" w:lineRule="auto"/>
      </w:pPr>
      <w:r>
        <w:separator/>
      </w:r>
    </w:p>
  </w:endnote>
  <w:endnote w:type="continuationSeparator" w:id="0">
    <w:p w:rsidR="000A086C" w:rsidRDefault="000A086C" w:rsidP="00C3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6C" w:rsidRDefault="000A086C" w:rsidP="00C36E3F">
      <w:pPr>
        <w:spacing w:after="0" w:line="240" w:lineRule="auto"/>
      </w:pPr>
      <w:r>
        <w:separator/>
      </w:r>
    </w:p>
  </w:footnote>
  <w:footnote w:type="continuationSeparator" w:id="0">
    <w:p w:rsidR="000A086C" w:rsidRDefault="000A086C" w:rsidP="00C3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DE3"/>
    <w:multiLevelType w:val="hybridMultilevel"/>
    <w:tmpl w:val="302C5508"/>
    <w:lvl w:ilvl="0" w:tplc="6A10705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16"/>
    <w:multiLevelType w:val="hybridMultilevel"/>
    <w:tmpl w:val="BBD6B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D29"/>
    <w:multiLevelType w:val="hybridMultilevel"/>
    <w:tmpl w:val="F83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725E"/>
    <w:multiLevelType w:val="hybridMultilevel"/>
    <w:tmpl w:val="205E4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984"/>
    <w:multiLevelType w:val="hybridMultilevel"/>
    <w:tmpl w:val="A42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D99"/>
    <w:multiLevelType w:val="hybridMultilevel"/>
    <w:tmpl w:val="C3F05E4E"/>
    <w:lvl w:ilvl="0" w:tplc="E6F8766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FC3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0DAA"/>
    <w:multiLevelType w:val="hybridMultilevel"/>
    <w:tmpl w:val="34142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44966"/>
    <w:multiLevelType w:val="hybridMultilevel"/>
    <w:tmpl w:val="19B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5E01"/>
    <w:multiLevelType w:val="hybridMultilevel"/>
    <w:tmpl w:val="91B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A6A"/>
    <w:multiLevelType w:val="hybridMultilevel"/>
    <w:tmpl w:val="8C18DCA2"/>
    <w:lvl w:ilvl="0" w:tplc="0E4E2A8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B8E471F6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E76CCB"/>
    <w:multiLevelType w:val="hybridMultilevel"/>
    <w:tmpl w:val="1E0C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6F90"/>
    <w:multiLevelType w:val="hybridMultilevel"/>
    <w:tmpl w:val="D0CC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241"/>
    <w:multiLevelType w:val="hybridMultilevel"/>
    <w:tmpl w:val="B6E8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62800"/>
    <w:multiLevelType w:val="hybridMultilevel"/>
    <w:tmpl w:val="AF6EA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4835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08D5"/>
    <w:multiLevelType w:val="hybridMultilevel"/>
    <w:tmpl w:val="8B441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A3810"/>
    <w:multiLevelType w:val="hybridMultilevel"/>
    <w:tmpl w:val="000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B"/>
    <w:rsid w:val="000557E6"/>
    <w:rsid w:val="000604DD"/>
    <w:rsid w:val="00086FC7"/>
    <w:rsid w:val="00090F9E"/>
    <w:rsid w:val="00094981"/>
    <w:rsid w:val="000A086C"/>
    <w:rsid w:val="000A2DD1"/>
    <w:rsid w:val="000D179E"/>
    <w:rsid w:val="000D5E1E"/>
    <w:rsid w:val="000D7C1E"/>
    <w:rsid w:val="00107100"/>
    <w:rsid w:val="00133F66"/>
    <w:rsid w:val="00141935"/>
    <w:rsid w:val="00151070"/>
    <w:rsid w:val="00155568"/>
    <w:rsid w:val="00155A6E"/>
    <w:rsid w:val="001672A7"/>
    <w:rsid w:val="00167375"/>
    <w:rsid w:val="001A2332"/>
    <w:rsid w:val="001A5F2E"/>
    <w:rsid w:val="001B6361"/>
    <w:rsid w:val="001C4026"/>
    <w:rsid w:val="001C5D7E"/>
    <w:rsid w:val="001E3BD4"/>
    <w:rsid w:val="00262E10"/>
    <w:rsid w:val="0027483A"/>
    <w:rsid w:val="00275EF9"/>
    <w:rsid w:val="00280144"/>
    <w:rsid w:val="002B393F"/>
    <w:rsid w:val="002C6781"/>
    <w:rsid w:val="002E39F5"/>
    <w:rsid w:val="00335064"/>
    <w:rsid w:val="003736F8"/>
    <w:rsid w:val="003A07DE"/>
    <w:rsid w:val="003A4A39"/>
    <w:rsid w:val="003B3362"/>
    <w:rsid w:val="003B6988"/>
    <w:rsid w:val="003C0038"/>
    <w:rsid w:val="003C0D8E"/>
    <w:rsid w:val="003D5523"/>
    <w:rsid w:val="0040316C"/>
    <w:rsid w:val="00432CA7"/>
    <w:rsid w:val="00460CBB"/>
    <w:rsid w:val="004727DE"/>
    <w:rsid w:val="0047477F"/>
    <w:rsid w:val="00480B9D"/>
    <w:rsid w:val="004927C6"/>
    <w:rsid w:val="004A1324"/>
    <w:rsid w:val="004A1BFC"/>
    <w:rsid w:val="004B00AE"/>
    <w:rsid w:val="004E4994"/>
    <w:rsid w:val="004F7A9A"/>
    <w:rsid w:val="005828FA"/>
    <w:rsid w:val="005916FF"/>
    <w:rsid w:val="0059424E"/>
    <w:rsid w:val="005E10CF"/>
    <w:rsid w:val="005E1F0E"/>
    <w:rsid w:val="006B5817"/>
    <w:rsid w:val="006D24FC"/>
    <w:rsid w:val="0070510E"/>
    <w:rsid w:val="007139C1"/>
    <w:rsid w:val="00724324"/>
    <w:rsid w:val="00761E2B"/>
    <w:rsid w:val="00765846"/>
    <w:rsid w:val="007934F2"/>
    <w:rsid w:val="007D2534"/>
    <w:rsid w:val="00890A99"/>
    <w:rsid w:val="008A1161"/>
    <w:rsid w:val="008B20B8"/>
    <w:rsid w:val="00944A22"/>
    <w:rsid w:val="00945A44"/>
    <w:rsid w:val="00945A90"/>
    <w:rsid w:val="009637DD"/>
    <w:rsid w:val="009715FC"/>
    <w:rsid w:val="0099268B"/>
    <w:rsid w:val="009A20D9"/>
    <w:rsid w:val="009B118D"/>
    <w:rsid w:val="009C2B32"/>
    <w:rsid w:val="009E6CAB"/>
    <w:rsid w:val="009F5F4B"/>
    <w:rsid w:val="00A01157"/>
    <w:rsid w:val="00A320C6"/>
    <w:rsid w:val="00A64554"/>
    <w:rsid w:val="00A7375D"/>
    <w:rsid w:val="00AB18F9"/>
    <w:rsid w:val="00AB6FD2"/>
    <w:rsid w:val="00AC59BB"/>
    <w:rsid w:val="00B3711B"/>
    <w:rsid w:val="00B67CAB"/>
    <w:rsid w:val="00BD2486"/>
    <w:rsid w:val="00BE40E3"/>
    <w:rsid w:val="00C36E3F"/>
    <w:rsid w:val="00CC183B"/>
    <w:rsid w:val="00CC7A3B"/>
    <w:rsid w:val="00CD2A05"/>
    <w:rsid w:val="00CE4444"/>
    <w:rsid w:val="00CF06EB"/>
    <w:rsid w:val="00CF61E2"/>
    <w:rsid w:val="00CF6A06"/>
    <w:rsid w:val="00CF6C9C"/>
    <w:rsid w:val="00D070D8"/>
    <w:rsid w:val="00D12EFD"/>
    <w:rsid w:val="00D33D5E"/>
    <w:rsid w:val="00D34C61"/>
    <w:rsid w:val="00D4281B"/>
    <w:rsid w:val="00D45D24"/>
    <w:rsid w:val="00D56DF2"/>
    <w:rsid w:val="00D81579"/>
    <w:rsid w:val="00D81EC3"/>
    <w:rsid w:val="00DE1781"/>
    <w:rsid w:val="00E147EC"/>
    <w:rsid w:val="00E1480B"/>
    <w:rsid w:val="00E208EF"/>
    <w:rsid w:val="00E33DB6"/>
    <w:rsid w:val="00E3758C"/>
    <w:rsid w:val="00E4117D"/>
    <w:rsid w:val="00E53870"/>
    <w:rsid w:val="00E63565"/>
    <w:rsid w:val="00EF23EC"/>
    <w:rsid w:val="00F12E61"/>
    <w:rsid w:val="00F303AB"/>
    <w:rsid w:val="00F32B42"/>
    <w:rsid w:val="00F41FCE"/>
    <w:rsid w:val="00F66C26"/>
    <w:rsid w:val="00F94A7F"/>
    <w:rsid w:val="00FA665D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44BC-7690-4F1F-B9B6-F239CD6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E3F"/>
  </w:style>
  <w:style w:type="paragraph" w:styleId="a5">
    <w:name w:val="footer"/>
    <w:basedOn w:val="a"/>
    <w:link w:val="a6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E3F"/>
  </w:style>
  <w:style w:type="table" w:styleId="a7">
    <w:name w:val="Table Grid"/>
    <w:basedOn w:val="a1"/>
    <w:rsid w:val="00DE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A3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67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67CAB"/>
    <w:pPr>
      <w:widowControl w:val="0"/>
      <w:autoSpaceDE w:val="0"/>
      <w:autoSpaceDN w:val="0"/>
      <w:spacing w:after="0" w:line="240" w:lineRule="auto"/>
      <w:ind w:left="629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67C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67CA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E3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167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Устинова</cp:lastModifiedBy>
  <cp:revision>3</cp:revision>
  <cp:lastPrinted>2020-02-26T12:45:00Z</cp:lastPrinted>
  <dcterms:created xsi:type="dcterms:W3CDTF">2020-02-26T07:14:00Z</dcterms:created>
  <dcterms:modified xsi:type="dcterms:W3CDTF">2020-02-26T12:46:00Z</dcterms:modified>
</cp:coreProperties>
</file>